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транспорта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9429525" w:rsidR="00A77598" w:rsidRPr="009179D1" w:rsidRDefault="009179D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D455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4557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CD4557">
              <w:rPr>
                <w:rFonts w:ascii="Times New Roman" w:hAnsi="Times New Roman" w:cs="Times New Roman"/>
                <w:sz w:val="20"/>
                <w:szCs w:val="20"/>
              </w:rPr>
              <w:t>, Бочкарев Андрей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BC502D8" w:rsidR="004475DA" w:rsidRPr="009179D1" w:rsidRDefault="009179D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D594E17" w14:textId="21E34366" w:rsidR="00CD455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235796" w:history="1">
            <w:r w:rsidR="00CD4557" w:rsidRPr="005207C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D4557">
              <w:rPr>
                <w:noProof/>
                <w:webHidden/>
              </w:rPr>
              <w:tab/>
            </w:r>
            <w:r w:rsidR="00CD4557">
              <w:rPr>
                <w:noProof/>
                <w:webHidden/>
              </w:rPr>
              <w:fldChar w:fldCharType="begin"/>
            </w:r>
            <w:r w:rsidR="00CD4557">
              <w:rPr>
                <w:noProof/>
                <w:webHidden/>
              </w:rPr>
              <w:instrText xml:space="preserve"> PAGEREF _Toc201235796 \h </w:instrText>
            </w:r>
            <w:r w:rsidR="00CD4557">
              <w:rPr>
                <w:noProof/>
                <w:webHidden/>
              </w:rPr>
            </w:r>
            <w:r w:rsidR="00CD4557">
              <w:rPr>
                <w:noProof/>
                <w:webHidden/>
              </w:rPr>
              <w:fldChar w:fldCharType="separate"/>
            </w:r>
            <w:r w:rsidR="00CD4557">
              <w:rPr>
                <w:noProof/>
                <w:webHidden/>
              </w:rPr>
              <w:t>3</w:t>
            </w:r>
            <w:r w:rsidR="00CD4557">
              <w:rPr>
                <w:noProof/>
                <w:webHidden/>
              </w:rPr>
              <w:fldChar w:fldCharType="end"/>
            </w:r>
          </w:hyperlink>
        </w:p>
        <w:p w14:paraId="7615A44A" w14:textId="61C0615C" w:rsidR="00CD4557" w:rsidRDefault="00A457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5797" w:history="1">
            <w:r w:rsidR="00CD4557" w:rsidRPr="005207C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D4557">
              <w:rPr>
                <w:noProof/>
                <w:webHidden/>
              </w:rPr>
              <w:tab/>
            </w:r>
            <w:r w:rsidR="00CD4557">
              <w:rPr>
                <w:noProof/>
                <w:webHidden/>
              </w:rPr>
              <w:fldChar w:fldCharType="begin"/>
            </w:r>
            <w:r w:rsidR="00CD4557">
              <w:rPr>
                <w:noProof/>
                <w:webHidden/>
              </w:rPr>
              <w:instrText xml:space="preserve"> PAGEREF _Toc201235797 \h </w:instrText>
            </w:r>
            <w:r w:rsidR="00CD4557">
              <w:rPr>
                <w:noProof/>
                <w:webHidden/>
              </w:rPr>
            </w:r>
            <w:r w:rsidR="00CD4557">
              <w:rPr>
                <w:noProof/>
                <w:webHidden/>
              </w:rPr>
              <w:fldChar w:fldCharType="separate"/>
            </w:r>
            <w:r w:rsidR="00CD4557">
              <w:rPr>
                <w:noProof/>
                <w:webHidden/>
              </w:rPr>
              <w:t>3</w:t>
            </w:r>
            <w:r w:rsidR="00CD4557">
              <w:rPr>
                <w:noProof/>
                <w:webHidden/>
              </w:rPr>
              <w:fldChar w:fldCharType="end"/>
            </w:r>
          </w:hyperlink>
        </w:p>
        <w:p w14:paraId="374CA637" w14:textId="5385119B" w:rsidR="00CD4557" w:rsidRDefault="00A457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5798" w:history="1">
            <w:r w:rsidR="00CD4557" w:rsidRPr="005207C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D4557">
              <w:rPr>
                <w:noProof/>
                <w:webHidden/>
              </w:rPr>
              <w:tab/>
            </w:r>
            <w:r w:rsidR="00CD4557">
              <w:rPr>
                <w:noProof/>
                <w:webHidden/>
              </w:rPr>
              <w:fldChar w:fldCharType="begin"/>
            </w:r>
            <w:r w:rsidR="00CD4557">
              <w:rPr>
                <w:noProof/>
                <w:webHidden/>
              </w:rPr>
              <w:instrText xml:space="preserve"> PAGEREF _Toc201235798 \h </w:instrText>
            </w:r>
            <w:r w:rsidR="00CD4557">
              <w:rPr>
                <w:noProof/>
                <w:webHidden/>
              </w:rPr>
            </w:r>
            <w:r w:rsidR="00CD4557">
              <w:rPr>
                <w:noProof/>
                <w:webHidden/>
              </w:rPr>
              <w:fldChar w:fldCharType="separate"/>
            </w:r>
            <w:r w:rsidR="00CD4557">
              <w:rPr>
                <w:noProof/>
                <w:webHidden/>
              </w:rPr>
              <w:t>3</w:t>
            </w:r>
            <w:r w:rsidR="00CD4557">
              <w:rPr>
                <w:noProof/>
                <w:webHidden/>
              </w:rPr>
              <w:fldChar w:fldCharType="end"/>
            </w:r>
          </w:hyperlink>
        </w:p>
        <w:p w14:paraId="12916539" w14:textId="0371802E" w:rsidR="00CD4557" w:rsidRDefault="00A457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5799" w:history="1">
            <w:r w:rsidR="00CD4557" w:rsidRPr="005207C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D4557">
              <w:rPr>
                <w:noProof/>
                <w:webHidden/>
              </w:rPr>
              <w:tab/>
            </w:r>
            <w:r w:rsidR="00CD4557">
              <w:rPr>
                <w:noProof/>
                <w:webHidden/>
              </w:rPr>
              <w:fldChar w:fldCharType="begin"/>
            </w:r>
            <w:r w:rsidR="00CD4557">
              <w:rPr>
                <w:noProof/>
                <w:webHidden/>
              </w:rPr>
              <w:instrText xml:space="preserve"> PAGEREF _Toc201235799 \h </w:instrText>
            </w:r>
            <w:r w:rsidR="00CD4557">
              <w:rPr>
                <w:noProof/>
                <w:webHidden/>
              </w:rPr>
            </w:r>
            <w:r w:rsidR="00CD4557">
              <w:rPr>
                <w:noProof/>
                <w:webHidden/>
              </w:rPr>
              <w:fldChar w:fldCharType="separate"/>
            </w:r>
            <w:r w:rsidR="00CD4557">
              <w:rPr>
                <w:noProof/>
                <w:webHidden/>
              </w:rPr>
              <w:t>3</w:t>
            </w:r>
            <w:r w:rsidR="00CD4557">
              <w:rPr>
                <w:noProof/>
                <w:webHidden/>
              </w:rPr>
              <w:fldChar w:fldCharType="end"/>
            </w:r>
          </w:hyperlink>
        </w:p>
        <w:p w14:paraId="6EE4FBFE" w14:textId="61E8E8F7" w:rsidR="00CD4557" w:rsidRDefault="00A457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5800" w:history="1">
            <w:r w:rsidR="00CD4557" w:rsidRPr="005207C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D4557">
              <w:rPr>
                <w:noProof/>
                <w:webHidden/>
              </w:rPr>
              <w:tab/>
            </w:r>
            <w:r w:rsidR="00CD4557">
              <w:rPr>
                <w:noProof/>
                <w:webHidden/>
              </w:rPr>
              <w:fldChar w:fldCharType="begin"/>
            </w:r>
            <w:r w:rsidR="00CD4557">
              <w:rPr>
                <w:noProof/>
                <w:webHidden/>
              </w:rPr>
              <w:instrText xml:space="preserve"> PAGEREF _Toc201235800 \h </w:instrText>
            </w:r>
            <w:r w:rsidR="00CD4557">
              <w:rPr>
                <w:noProof/>
                <w:webHidden/>
              </w:rPr>
            </w:r>
            <w:r w:rsidR="00CD4557">
              <w:rPr>
                <w:noProof/>
                <w:webHidden/>
              </w:rPr>
              <w:fldChar w:fldCharType="separate"/>
            </w:r>
            <w:r w:rsidR="00CD4557">
              <w:rPr>
                <w:noProof/>
                <w:webHidden/>
              </w:rPr>
              <w:t>5</w:t>
            </w:r>
            <w:r w:rsidR="00CD4557">
              <w:rPr>
                <w:noProof/>
                <w:webHidden/>
              </w:rPr>
              <w:fldChar w:fldCharType="end"/>
            </w:r>
          </w:hyperlink>
        </w:p>
        <w:p w14:paraId="61A439A1" w14:textId="1BCA2450" w:rsidR="00CD4557" w:rsidRDefault="00A457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5801" w:history="1">
            <w:r w:rsidR="00CD4557" w:rsidRPr="005207C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D4557">
              <w:rPr>
                <w:noProof/>
                <w:webHidden/>
              </w:rPr>
              <w:tab/>
            </w:r>
            <w:r w:rsidR="00CD4557">
              <w:rPr>
                <w:noProof/>
                <w:webHidden/>
              </w:rPr>
              <w:fldChar w:fldCharType="begin"/>
            </w:r>
            <w:r w:rsidR="00CD4557">
              <w:rPr>
                <w:noProof/>
                <w:webHidden/>
              </w:rPr>
              <w:instrText xml:space="preserve"> PAGEREF _Toc201235801 \h </w:instrText>
            </w:r>
            <w:r w:rsidR="00CD4557">
              <w:rPr>
                <w:noProof/>
                <w:webHidden/>
              </w:rPr>
            </w:r>
            <w:r w:rsidR="00CD4557">
              <w:rPr>
                <w:noProof/>
                <w:webHidden/>
              </w:rPr>
              <w:fldChar w:fldCharType="separate"/>
            </w:r>
            <w:r w:rsidR="00CD4557">
              <w:rPr>
                <w:noProof/>
                <w:webHidden/>
              </w:rPr>
              <w:t>5</w:t>
            </w:r>
            <w:r w:rsidR="00CD4557">
              <w:rPr>
                <w:noProof/>
                <w:webHidden/>
              </w:rPr>
              <w:fldChar w:fldCharType="end"/>
            </w:r>
          </w:hyperlink>
        </w:p>
        <w:p w14:paraId="7443C727" w14:textId="6EC4975F" w:rsidR="00CD4557" w:rsidRDefault="00A457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5802" w:history="1">
            <w:r w:rsidR="00CD4557" w:rsidRPr="005207C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D4557">
              <w:rPr>
                <w:noProof/>
                <w:webHidden/>
              </w:rPr>
              <w:tab/>
            </w:r>
            <w:r w:rsidR="00CD4557">
              <w:rPr>
                <w:noProof/>
                <w:webHidden/>
              </w:rPr>
              <w:fldChar w:fldCharType="begin"/>
            </w:r>
            <w:r w:rsidR="00CD4557">
              <w:rPr>
                <w:noProof/>
                <w:webHidden/>
              </w:rPr>
              <w:instrText xml:space="preserve"> PAGEREF _Toc201235802 \h </w:instrText>
            </w:r>
            <w:r w:rsidR="00CD4557">
              <w:rPr>
                <w:noProof/>
                <w:webHidden/>
              </w:rPr>
            </w:r>
            <w:r w:rsidR="00CD4557">
              <w:rPr>
                <w:noProof/>
                <w:webHidden/>
              </w:rPr>
              <w:fldChar w:fldCharType="separate"/>
            </w:r>
            <w:r w:rsidR="00CD4557">
              <w:rPr>
                <w:noProof/>
                <w:webHidden/>
              </w:rPr>
              <w:t>5</w:t>
            </w:r>
            <w:r w:rsidR="00CD4557">
              <w:rPr>
                <w:noProof/>
                <w:webHidden/>
              </w:rPr>
              <w:fldChar w:fldCharType="end"/>
            </w:r>
          </w:hyperlink>
        </w:p>
        <w:p w14:paraId="673C120F" w14:textId="4A5FC5FE" w:rsidR="00CD4557" w:rsidRDefault="00A457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5803" w:history="1">
            <w:r w:rsidR="00CD4557" w:rsidRPr="005207C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D4557">
              <w:rPr>
                <w:noProof/>
                <w:webHidden/>
              </w:rPr>
              <w:tab/>
            </w:r>
            <w:r w:rsidR="00CD4557">
              <w:rPr>
                <w:noProof/>
                <w:webHidden/>
              </w:rPr>
              <w:fldChar w:fldCharType="begin"/>
            </w:r>
            <w:r w:rsidR="00CD4557">
              <w:rPr>
                <w:noProof/>
                <w:webHidden/>
              </w:rPr>
              <w:instrText xml:space="preserve"> PAGEREF _Toc201235803 \h </w:instrText>
            </w:r>
            <w:r w:rsidR="00CD4557">
              <w:rPr>
                <w:noProof/>
                <w:webHidden/>
              </w:rPr>
            </w:r>
            <w:r w:rsidR="00CD4557">
              <w:rPr>
                <w:noProof/>
                <w:webHidden/>
              </w:rPr>
              <w:fldChar w:fldCharType="separate"/>
            </w:r>
            <w:r w:rsidR="00CD4557">
              <w:rPr>
                <w:noProof/>
                <w:webHidden/>
              </w:rPr>
              <w:t>6</w:t>
            </w:r>
            <w:r w:rsidR="00CD4557">
              <w:rPr>
                <w:noProof/>
                <w:webHidden/>
              </w:rPr>
              <w:fldChar w:fldCharType="end"/>
            </w:r>
          </w:hyperlink>
        </w:p>
        <w:p w14:paraId="068DC310" w14:textId="40F82B9B" w:rsidR="00CD4557" w:rsidRDefault="00A457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5804" w:history="1">
            <w:r w:rsidR="00CD4557" w:rsidRPr="005207C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D4557">
              <w:rPr>
                <w:noProof/>
                <w:webHidden/>
              </w:rPr>
              <w:tab/>
            </w:r>
            <w:r w:rsidR="00CD4557">
              <w:rPr>
                <w:noProof/>
                <w:webHidden/>
              </w:rPr>
              <w:fldChar w:fldCharType="begin"/>
            </w:r>
            <w:r w:rsidR="00CD4557">
              <w:rPr>
                <w:noProof/>
                <w:webHidden/>
              </w:rPr>
              <w:instrText xml:space="preserve"> PAGEREF _Toc201235804 \h </w:instrText>
            </w:r>
            <w:r w:rsidR="00CD4557">
              <w:rPr>
                <w:noProof/>
                <w:webHidden/>
              </w:rPr>
            </w:r>
            <w:r w:rsidR="00CD4557">
              <w:rPr>
                <w:noProof/>
                <w:webHidden/>
              </w:rPr>
              <w:fldChar w:fldCharType="separate"/>
            </w:r>
            <w:r w:rsidR="00CD4557">
              <w:rPr>
                <w:noProof/>
                <w:webHidden/>
              </w:rPr>
              <w:t>6</w:t>
            </w:r>
            <w:r w:rsidR="00CD4557">
              <w:rPr>
                <w:noProof/>
                <w:webHidden/>
              </w:rPr>
              <w:fldChar w:fldCharType="end"/>
            </w:r>
          </w:hyperlink>
        </w:p>
        <w:p w14:paraId="0780E8B9" w14:textId="20C8BE0F" w:rsidR="00CD4557" w:rsidRDefault="00A457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5805" w:history="1">
            <w:r w:rsidR="00CD4557" w:rsidRPr="005207C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D4557">
              <w:rPr>
                <w:noProof/>
                <w:webHidden/>
              </w:rPr>
              <w:tab/>
            </w:r>
            <w:r w:rsidR="00CD4557">
              <w:rPr>
                <w:noProof/>
                <w:webHidden/>
              </w:rPr>
              <w:fldChar w:fldCharType="begin"/>
            </w:r>
            <w:r w:rsidR="00CD4557">
              <w:rPr>
                <w:noProof/>
                <w:webHidden/>
              </w:rPr>
              <w:instrText xml:space="preserve"> PAGEREF _Toc201235805 \h </w:instrText>
            </w:r>
            <w:r w:rsidR="00CD4557">
              <w:rPr>
                <w:noProof/>
                <w:webHidden/>
              </w:rPr>
            </w:r>
            <w:r w:rsidR="00CD4557">
              <w:rPr>
                <w:noProof/>
                <w:webHidden/>
              </w:rPr>
              <w:fldChar w:fldCharType="separate"/>
            </w:r>
            <w:r w:rsidR="00CD4557">
              <w:rPr>
                <w:noProof/>
                <w:webHidden/>
              </w:rPr>
              <w:t>7</w:t>
            </w:r>
            <w:r w:rsidR="00CD4557">
              <w:rPr>
                <w:noProof/>
                <w:webHidden/>
              </w:rPr>
              <w:fldChar w:fldCharType="end"/>
            </w:r>
          </w:hyperlink>
        </w:p>
        <w:p w14:paraId="776CC59D" w14:textId="37FB7AFA" w:rsidR="00CD4557" w:rsidRDefault="00A457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5806" w:history="1">
            <w:r w:rsidR="00CD4557" w:rsidRPr="005207C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D4557">
              <w:rPr>
                <w:noProof/>
                <w:webHidden/>
              </w:rPr>
              <w:tab/>
            </w:r>
            <w:r w:rsidR="00CD4557">
              <w:rPr>
                <w:noProof/>
                <w:webHidden/>
              </w:rPr>
              <w:fldChar w:fldCharType="begin"/>
            </w:r>
            <w:r w:rsidR="00CD4557">
              <w:rPr>
                <w:noProof/>
                <w:webHidden/>
              </w:rPr>
              <w:instrText xml:space="preserve"> PAGEREF _Toc201235806 \h </w:instrText>
            </w:r>
            <w:r w:rsidR="00CD4557">
              <w:rPr>
                <w:noProof/>
                <w:webHidden/>
              </w:rPr>
            </w:r>
            <w:r w:rsidR="00CD4557">
              <w:rPr>
                <w:noProof/>
                <w:webHidden/>
              </w:rPr>
              <w:fldChar w:fldCharType="separate"/>
            </w:r>
            <w:r w:rsidR="00CD4557">
              <w:rPr>
                <w:noProof/>
                <w:webHidden/>
              </w:rPr>
              <w:t>8</w:t>
            </w:r>
            <w:r w:rsidR="00CD4557">
              <w:rPr>
                <w:noProof/>
                <w:webHidden/>
              </w:rPr>
              <w:fldChar w:fldCharType="end"/>
            </w:r>
          </w:hyperlink>
        </w:p>
        <w:p w14:paraId="22E61205" w14:textId="063C875A" w:rsidR="00CD4557" w:rsidRDefault="00A457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5807" w:history="1">
            <w:r w:rsidR="00CD4557" w:rsidRPr="005207C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D4557">
              <w:rPr>
                <w:noProof/>
                <w:webHidden/>
              </w:rPr>
              <w:tab/>
            </w:r>
            <w:r w:rsidR="00CD4557">
              <w:rPr>
                <w:noProof/>
                <w:webHidden/>
              </w:rPr>
              <w:fldChar w:fldCharType="begin"/>
            </w:r>
            <w:r w:rsidR="00CD4557">
              <w:rPr>
                <w:noProof/>
                <w:webHidden/>
              </w:rPr>
              <w:instrText xml:space="preserve"> PAGEREF _Toc201235807 \h </w:instrText>
            </w:r>
            <w:r w:rsidR="00CD4557">
              <w:rPr>
                <w:noProof/>
                <w:webHidden/>
              </w:rPr>
            </w:r>
            <w:r w:rsidR="00CD4557">
              <w:rPr>
                <w:noProof/>
                <w:webHidden/>
              </w:rPr>
              <w:fldChar w:fldCharType="separate"/>
            </w:r>
            <w:r w:rsidR="00CD4557">
              <w:rPr>
                <w:noProof/>
                <w:webHidden/>
              </w:rPr>
              <w:t>10</w:t>
            </w:r>
            <w:r w:rsidR="00CD4557">
              <w:rPr>
                <w:noProof/>
                <w:webHidden/>
              </w:rPr>
              <w:fldChar w:fldCharType="end"/>
            </w:r>
          </w:hyperlink>
        </w:p>
        <w:p w14:paraId="6F4E1890" w14:textId="44CFE8EB" w:rsidR="00CD4557" w:rsidRDefault="00A457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5808" w:history="1">
            <w:r w:rsidR="00CD4557" w:rsidRPr="005207C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D4557">
              <w:rPr>
                <w:noProof/>
                <w:webHidden/>
              </w:rPr>
              <w:tab/>
            </w:r>
            <w:r w:rsidR="00CD4557">
              <w:rPr>
                <w:noProof/>
                <w:webHidden/>
              </w:rPr>
              <w:fldChar w:fldCharType="begin"/>
            </w:r>
            <w:r w:rsidR="00CD4557">
              <w:rPr>
                <w:noProof/>
                <w:webHidden/>
              </w:rPr>
              <w:instrText xml:space="preserve"> PAGEREF _Toc201235808 \h </w:instrText>
            </w:r>
            <w:r w:rsidR="00CD4557">
              <w:rPr>
                <w:noProof/>
                <w:webHidden/>
              </w:rPr>
            </w:r>
            <w:r w:rsidR="00CD4557">
              <w:rPr>
                <w:noProof/>
                <w:webHidden/>
              </w:rPr>
              <w:fldChar w:fldCharType="separate"/>
            </w:r>
            <w:r w:rsidR="00CD4557">
              <w:rPr>
                <w:noProof/>
                <w:webHidden/>
              </w:rPr>
              <w:t>10</w:t>
            </w:r>
            <w:r w:rsidR="00CD4557">
              <w:rPr>
                <w:noProof/>
                <w:webHidden/>
              </w:rPr>
              <w:fldChar w:fldCharType="end"/>
            </w:r>
          </w:hyperlink>
        </w:p>
        <w:p w14:paraId="221148D8" w14:textId="746C0E19" w:rsidR="00CD4557" w:rsidRDefault="00A457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5809" w:history="1">
            <w:r w:rsidR="00CD4557" w:rsidRPr="005207C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D4557">
              <w:rPr>
                <w:noProof/>
                <w:webHidden/>
              </w:rPr>
              <w:tab/>
            </w:r>
            <w:r w:rsidR="00CD4557">
              <w:rPr>
                <w:noProof/>
                <w:webHidden/>
              </w:rPr>
              <w:fldChar w:fldCharType="begin"/>
            </w:r>
            <w:r w:rsidR="00CD4557">
              <w:rPr>
                <w:noProof/>
                <w:webHidden/>
              </w:rPr>
              <w:instrText xml:space="preserve"> PAGEREF _Toc201235809 \h </w:instrText>
            </w:r>
            <w:r w:rsidR="00CD4557">
              <w:rPr>
                <w:noProof/>
                <w:webHidden/>
              </w:rPr>
            </w:r>
            <w:r w:rsidR="00CD4557">
              <w:rPr>
                <w:noProof/>
                <w:webHidden/>
              </w:rPr>
              <w:fldChar w:fldCharType="separate"/>
            </w:r>
            <w:r w:rsidR="00CD4557">
              <w:rPr>
                <w:noProof/>
                <w:webHidden/>
              </w:rPr>
              <w:t>11</w:t>
            </w:r>
            <w:r w:rsidR="00CD4557">
              <w:rPr>
                <w:noProof/>
                <w:webHidden/>
              </w:rPr>
              <w:fldChar w:fldCharType="end"/>
            </w:r>
          </w:hyperlink>
        </w:p>
        <w:p w14:paraId="0C245C1E" w14:textId="333443D0" w:rsidR="00CD4557" w:rsidRDefault="00A457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5810" w:history="1">
            <w:r w:rsidR="00CD4557" w:rsidRPr="005207C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D4557">
              <w:rPr>
                <w:noProof/>
                <w:webHidden/>
              </w:rPr>
              <w:tab/>
            </w:r>
            <w:r w:rsidR="00CD4557">
              <w:rPr>
                <w:noProof/>
                <w:webHidden/>
              </w:rPr>
              <w:fldChar w:fldCharType="begin"/>
            </w:r>
            <w:r w:rsidR="00CD4557">
              <w:rPr>
                <w:noProof/>
                <w:webHidden/>
              </w:rPr>
              <w:instrText xml:space="preserve"> PAGEREF _Toc201235810 \h </w:instrText>
            </w:r>
            <w:r w:rsidR="00CD4557">
              <w:rPr>
                <w:noProof/>
                <w:webHidden/>
              </w:rPr>
            </w:r>
            <w:r w:rsidR="00CD4557">
              <w:rPr>
                <w:noProof/>
                <w:webHidden/>
              </w:rPr>
              <w:fldChar w:fldCharType="separate"/>
            </w:r>
            <w:r w:rsidR="00CD4557">
              <w:rPr>
                <w:noProof/>
                <w:webHidden/>
              </w:rPr>
              <w:t>11</w:t>
            </w:r>
            <w:r w:rsidR="00CD4557">
              <w:rPr>
                <w:noProof/>
                <w:webHidden/>
              </w:rPr>
              <w:fldChar w:fldCharType="end"/>
            </w:r>
          </w:hyperlink>
        </w:p>
        <w:p w14:paraId="69EE8F9C" w14:textId="05488436" w:rsidR="00CD4557" w:rsidRDefault="00A457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5811" w:history="1">
            <w:r w:rsidR="00CD4557" w:rsidRPr="005207C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D4557">
              <w:rPr>
                <w:noProof/>
                <w:webHidden/>
              </w:rPr>
              <w:tab/>
            </w:r>
            <w:r w:rsidR="00CD4557">
              <w:rPr>
                <w:noProof/>
                <w:webHidden/>
              </w:rPr>
              <w:fldChar w:fldCharType="begin"/>
            </w:r>
            <w:r w:rsidR="00CD4557">
              <w:rPr>
                <w:noProof/>
                <w:webHidden/>
              </w:rPr>
              <w:instrText xml:space="preserve"> PAGEREF _Toc201235811 \h </w:instrText>
            </w:r>
            <w:r w:rsidR="00CD4557">
              <w:rPr>
                <w:noProof/>
                <w:webHidden/>
              </w:rPr>
            </w:r>
            <w:r w:rsidR="00CD4557">
              <w:rPr>
                <w:noProof/>
                <w:webHidden/>
              </w:rPr>
              <w:fldChar w:fldCharType="separate"/>
            </w:r>
            <w:r w:rsidR="00CD4557">
              <w:rPr>
                <w:noProof/>
                <w:webHidden/>
              </w:rPr>
              <w:t>11</w:t>
            </w:r>
            <w:r w:rsidR="00CD4557">
              <w:rPr>
                <w:noProof/>
                <w:webHidden/>
              </w:rPr>
              <w:fldChar w:fldCharType="end"/>
            </w:r>
          </w:hyperlink>
        </w:p>
        <w:p w14:paraId="00085407" w14:textId="69FE9B91" w:rsidR="00CD4557" w:rsidRDefault="00A457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5812" w:history="1">
            <w:r w:rsidR="00CD4557" w:rsidRPr="005207C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D4557">
              <w:rPr>
                <w:noProof/>
                <w:webHidden/>
              </w:rPr>
              <w:tab/>
            </w:r>
            <w:r w:rsidR="00CD4557">
              <w:rPr>
                <w:noProof/>
                <w:webHidden/>
              </w:rPr>
              <w:fldChar w:fldCharType="begin"/>
            </w:r>
            <w:r w:rsidR="00CD4557">
              <w:rPr>
                <w:noProof/>
                <w:webHidden/>
              </w:rPr>
              <w:instrText xml:space="preserve"> PAGEREF _Toc201235812 \h </w:instrText>
            </w:r>
            <w:r w:rsidR="00CD4557">
              <w:rPr>
                <w:noProof/>
                <w:webHidden/>
              </w:rPr>
            </w:r>
            <w:r w:rsidR="00CD4557">
              <w:rPr>
                <w:noProof/>
                <w:webHidden/>
              </w:rPr>
              <w:fldChar w:fldCharType="separate"/>
            </w:r>
            <w:r w:rsidR="00CD4557">
              <w:rPr>
                <w:noProof/>
                <w:webHidden/>
              </w:rPr>
              <w:t>11</w:t>
            </w:r>
            <w:r w:rsidR="00CD4557">
              <w:rPr>
                <w:noProof/>
                <w:webHidden/>
              </w:rPr>
              <w:fldChar w:fldCharType="end"/>
            </w:r>
          </w:hyperlink>
        </w:p>
        <w:p w14:paraId="5A8C49C9" w14:textId="216A3F6A" w:rsidR="00CD4557" w:rsidRDefault="00A457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5813" w:history="1">
            <w:r w:rsidR="00CD4557" w:rsidRPr="005207C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D4557">
              <w:rPr>
                <w:noProof/>
                <w:webHidden/>
              </w:rPr>
              <w:tab/>
            </w:r>
            <w:r w:rsidR="00CD4557">
              <w:rPr>
                <w:noProof/>
                <w:webHidden/>
              </w:rPr>
              <w:fldChar w:fldCharType="begin"/>
            </w:r>
            <w:r w:rsidR="00CD4557">
              <w:rPr>
                <w:noProof/>
                <w:webHidden/>
              </w:rPr>
              <w:instrText xml:space="preserve"> PAGEREF _Toc201235813 \h </w:instrText>
            </w:r>
            <w:r w:rsidR="00CD4557">
              <w:rPr>
                <w:noProof/>
                <w:webHidden/>
              </w:rPr>
            </w:r>
            <w:r w:rsidR="00CD4557">
              <w:rPr>
                <w:noProof/>
                <w:webHidden/>
              </w:rPr>
              <w:fldChar w:fldCharType="separate"/>
            </w:r>
            <w:r w:rsidR="00CD4557">
              <w:rPr>
                <w:noProof/>
                <w:webHidden/>
              </w:rPr>
              <w:t>11</w:t>
            </w:r>
            <w:r w:rsidR="00CD4557">
              <w:rPr>
                <w:noProof/>
                <w:webHidden/>
              </w:rPr>
              <w:fldChar w:fldCharType="end"/>
            </w:r>
          </w:hyperlink>
        </w:p>
        <w:p w14:paraId="0DD49713" w14:textId="61387124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2357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обучающимися теоретических знаний и практических навыков для решения актуальных задач в области экономики транспорта.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2357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Экономика транспорта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2357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7"/>
        <w:gridCol w:w="1897"/>
        <w:gridCol w:w="5496"/>
      </w:tblGrid>
      <w:tr w:rsidR="00751095" w:rsidRPr="00CD455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D455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D455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D455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D455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D455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455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D455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D455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D455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D4557">
              <w:rPr>
                <w:rFonts w:ascii="Times New Roman" w:hAnsi="Times New Roman" w:cs="Times New Roman"/>
              </w:rPr>
              <w:t>ПК-1 - Способен организовать логистическую деятельность по перевозке грузов с использованием современных концепций/технологий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D455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4557">
              <w:rPr>
                <w:rFonts w:ascii="Times New Roman" w:hAnsi="Times New Roman" w:cs="Times New Roman"/>
                <w:lang w:bidi="ru-RU"/>
              </w:rPr>
              <w:t xml:space="preserve">ПК-1.2 - Обосновывает решения задач по управлению операционной логистической деятельностью </w:t>
            </w:r>
            <w:r w:rsidRPr="00CD4557">
              <w:rPr>
                <w:rFonts w:ascii="Times New Roman" w:hAnsi="Times New Roman" w:cs="Times New Roman"/>
                <w:lang w:val="en-US" w:bidi="ru-RU"/>
              </w:rPr>
              <w:t xml:space="preserve">(процессами </w:t>
            </w:r>
            <w:proofErr w:type="spellStart"/>
            <w:r w:rsidRPr="00CD4557">
              <w:rPr>
                <w:rFonts w:ascii="Times New Roman" w:hAnsi="Times New Roman" w:cs="Times New Roman"/>
                <w:lang w:val="en-US" w:bidi="ru-RU"/>
              </w:rPr>
              <w:t>транспортировки</w:t>
            </w:r>
            <w:proofErr w:type="spellEnd"/>
            <w:r w:rsidRPr="00CD4557">
              <w:rPr>
                <w:rFonts w:ascii="Times New Roman" w:hAnsi="Times New Roman" w:cs="Times New Roman"/>
                <w:lang w:val="en-US" w:bidi="ru-RU"/>
              </w:rPr>
              <w:t xml:space="preserve">, </w:t>
            </w:r>
            <w:proofErr w:type="spellStart"/>
            <w:r w:rsidRPr="00CD4557">
              <w:rPr>
                <w:rFonts w:ascii="Times New Roman" w:hAnsi="Times New Roman" w:cs="Times New Roman"/>
                <w:lang w:val="en-US" w:bidi="ru-RU"/>
              </w:rPr>
              <w:t>складской</w:t>
            </w:r>
            <w:proofErr w:type="spellEnd"/>
            <w:r w:rsidRPr="00CD4557">
              <w:rPr>
                <w:rFonts w:ascii="Times New Roman" w:hAnsi="Times New Roman" w:cs="Times New Roman"/>
                <w:lang w:val="en-US" w:bidi="ru-RU"/>
              </w:rPr>
              <w:t xml:space="preserve"> </w:t>
            </w:r>
            <w:proofErr w:type="spellStart"/>
            <w:r w:rsidRPr="00CD4557">
              <w:rPr>
                <w:rFonts w:ascii="Times New Roman" w:hAnsi="Times New Roman" w:cs="Times New Roman"/>
                <w:lang w:val="en-US" w:bidi="ru-RU"/>
              </w:rPr>
              <w:t>грузопереработки</w:t>
            </w:r>
            <w:proofErr w:type="spellEnd"/>
            <w:r w:rsidRPr="00CD4557">
              <w:rPr>
                <w:rFonts w:ascii="Times New Roman" w:hAnsi="Times New Roman" w:cs="Times New Roman"/>
                <w:lang w:val="en-US" w:bidi="ru-RU"/>
              </w:rPr>
              <w:t xml:space="preserve"> и т.п.)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D455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D4557">
              <w:rPr>
                <w:rFonts w:ascii="Times New Roman" w:hAnsi="Times New Roman" w:cs="Times New Roman"/>
              </w:rPr>
              <w:t xml:space="preserve">Знать: </w:t>
            </w:r>
            <w:r w:rsidR="00316402" w:rsidRPr="00CD4557">
              <w:rPr>
                <w:rFonts w:ascii="Times New Roman" w:hAnsi="Times New Roman" w:cs="Times New Roman"/>
              </w:rPr>
              <w:t>теоретические основы экономики транспорта и теорию управления транспортным процессом перевозки грузов и пассажиров.</w:t>
            </w:r>
            <w:r w:rsidRPr="00CD455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D455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D4557">
              <w:rPr>
                <w:rFonts w:ascii="Times New Roman" w:hAnsi="Times New Roman" w:cs="Times New Roman"/>
              </w:rPr>
              <w:t xml:space="preserve">Уметь: </w:t>
            </w:r>
            <w:r w:rsidR="00FD518F" w:rsidRPr="00CD4557">
              <w:rPr>
                <w:rFonts w:ascii="Times New Roman" w:hAnsi="Times New Roman" w:cs="Times New Roman"/>
              </w:rPr>
              <w:t>организовывать логистическую деятельность по перевозке грузов и пассажиров с использованием современных концепций и технологий</w:t>
            </w:r>
            <w:proofErr w:type="gramStart"/>
            <w:r w:rsidR="00FD518F" w:rsidRPr="00CD4557">
              <w:rPr>
                <w:rFonts w:ascii="Times New Roman" w:hAnsi="Times New Roman" w:cs="Times New Roman"/>
              </w:rPr>
              <w:t>.</w:t>
            </w:r>
            <w:r w:rsidRPr="00CD455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CD455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D455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D4557">
              <w:rPr>
                <w:rFonts w:ascii="Times New Roman" w:hAnsi="Times New Roman" w:cs="Times New Roman"/>
              </w:rPr>
              <w:t>навыками обоснования решения задач управления транспортным процессом перевозки грузов и пассажиров с использованием современных концепций и технологий.</w:t>
            </w:r>
            <w:r w:rsidRPr="00CD455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D455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23579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Роль и место транспорта в отраслевой структуре национальной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транспорта в социально-экономической жизни страны. Модели экономики и особенности работы транспорта в современных условиях. Транспортная услуга и ее свойства. Рынок транспортных услуг: анализ структуры и конъюнктуры. Участники рынка транспортных услуг. Классификация транспортных услуг. Методы регулирования рынка транспортных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D7B3E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EC75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 и модели прогнозирования спроса на транспортные услуги.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737C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регрессионного и корреляционного анализа. Метод наименьших квадратов (МНК). Линейная регрессия. Прогноз на основе линейной модели регрессии. Интервальный прогноз. Прогнозирование по временным рядам. Методы простого и взвешенного скользящего среднего. Простое (однопараметрическое) экспоненциальное сглаживание (метод Брауна). Двухпараметрическое экспоненциальное сглаживание (метод Хольта). Трехпараметрическое экспоненциальное сглаживание (метод Уинтерса).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85B2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1186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5707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CE89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72EB98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155E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Транспортная система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DF6A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и структура транспортной системы России. Характеристика различных видов транспорта. Динамика грузоперевозок магистральным транспортом. Транспортные узлы и взаимодействие в них различных видов транспорта. Транспортные коридоры. Транспортное законодательство. Проблемы и перспективы развития транспортной системы РФ. Типы транспортных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1799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7691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A92F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8DE7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30C5D9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37BC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Экономические показатели деятельности транспортных предприятий.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38C9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Грузовые перевозки: основные показатели грузовых перевозок, неравномерность грузовых перевозок во времени и по направлениям. Показатели работы предприятий железнодорожного, водного, воздушного, автомобильного и трубопроводного транспорта: натуральные и стоимостные, количественные и качественные. Система показателей эксплуатационной работы транспорта.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9AF8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43F0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6D3F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18C1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5E66F1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46FA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Основные фонды и оборотные средства на транспорте.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0C5A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фонды транспорта: определение, экономическая сущность, классификация, оценка. Способы денежной оценки основных фондов. Физический и моральный износ основных фондов. Амортизация основных фондов. Показатели использования основных фондов. Основные пути повышения качества использования основных фондов. Оборотные средства и показатели их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E87B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E2F6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2552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DBE1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51C565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47A0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Трудовые ресурсы транспортного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DAF0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Кадровое обеспечение транспортно-логистической отрасли. Производительность труда на транспорте. Организация, планирование и оплата труда на транспорте. Факторы, влияющие на рост производительности труда. Организация труда работников в транспортной отрасли.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5845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7018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7037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0F58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432358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CD19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Основы экономики пассажирских перевозок.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4EFF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 динамика пассажирских перевозок. Структура пассажирских перевозок различными видами транспорта. Определение показателей транспортной подвижности населения. Неравномерность пассажирских перевозок и пути ее сглаживания. Планирование пассажирских перевозок. Маркетинг пассажирских перевозок.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B440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0D24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3D62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EA8C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2DA635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0D0B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Особенности ценообразования, цены и тарифы на транспорте.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7D6C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и модели ценообразования на транспорте. Понятие издержек и себестоимости перевозок. Тарифная политика и тарифное поведение предприятия транспортной отрасли. Принципы формирования тарифов. Тарифы и фрахтовые ставки на перевозки в международном сообщении.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C9CA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6E10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6971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3D95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78B58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7161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Экономическая эффективность планируемых мероприятий в транспортной отрасли.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C104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экономической эффективности и эффекта. Виды экономической эффективности. Принципы определения экономической эффективности плановых мероприятий. Инновационные транспортные технологии и их инвестиционная поддержка. Оценка экономической эффективности инноваций и инвестиций в развитие транспортной отрасли.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DE5F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FFEA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CDA3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17C91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23580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2358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D455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D4557">
              <w:rPr>
                <w:rFonts w:ascii="Times New Roman" w:hAnsi="Times New Roman" w:cs="Times New Roman"/>
                <w:sz w:val="24"/>
                <w:szCs w:val="24"/>
              </w:rPr>
              <w:t>Экономика транспорта</w:t>
            </w:r>
            <w:proofErr w:type="gramStart"/>
            <w:r w:rsidRPr="00CD45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D455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Е. В. </w:t>
            </w:r>
            <w:proofErr w:type="spellStart"/>
            <w:r w:rsidRPr="00CD4557">
              <w:rPr>
                <w:rFonts w:ascii="Times New Roman" w:hAnsi="Times New Roman" w:cs="Times New Roman"/>
                <w:sz w:val="24"/>
                <w:szCs w:val="24"/>
              </w:rPr>
              <w:t>Будрина</w:t>
            </w:r>
            <w:proofErr w:type="spellEnd"/>
            <w:r w:rsidRPr="00CD4557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Е. В. </w:t>
            </w:r>
            <w:proofErr w:type="spellStart"/>
            <w:r w:rsidRPr="00CD4557">
              <w:rPr>
                <w:rFonts w:ascii="Times New Roman" w:hAnsi="Times New Roman" w:cs="Times New Roman"/>
                <w:sz w:val="24"/>
                <w:szCs w:val="24"/>
              </w:rPr>
              <w:t>Будриной</w:t>
            </w:r>
            <w:proofErr w:type="spellEnd"/>
            <w:r w:rsidRPr="00CD4557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CD45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D455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D455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D4557">
              <w:rPr>
                <w:rFonts w:ascii="Times New Roman" w:hAnsi="Times New Roman" w:cs="Times New Roman"/>
                <w:sz w:val="24"/>
                <w:szCs w:val="24"/>
              </w:rPr>
              <w:t>, 2023. — 358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4574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https://urait.ru/bcode/531423</w:t>
              </w:r>
            </w:hyperlink>
          </w:p>
        </w:tc>
      </w:tr>
      <w:tr w:rsidR="00262CF0" w:rsidRPr="007E6725" w14:paraId="28D4AB5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DFF59D" w14:textId="77777777" w:rsidR="00262CF0" w:rsidRPr="00CD455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D4557">
              <w:rPr>
                <w:rFonts w:ascii="Times New Roman" w:hAnsi="Times New Roman" w:cs="Times New Roman"/>
                <w:sz w:val="24"/>
                <w:szCs w:val="24"/>
              </w:rPr>
              <w:t>Экономика и организация автотранспортного предприятия</w:t>
            </w:r>
            <w:proofErr w:type="gramStart"/>
            <w:r w:rsidRPr="00CD45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D455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Е. В. </w:t>
            </w:r>
            <w:proofErr w:type="spellStart"/>
            <w:r w:rsidRPr="00CD4557">
              <w:rPr>
                <w:rFonts w:ascii="Times New Roman" w:hAnsi="Times New Roman" w:cs="Times New Roman"/>
                <w:sz w:val="24"/>
                <w:szCs w:val="24"/>
              </w:rPr>
              <w:t>Будрина</w:t>
            </w:r>
            <w:proofErr w:type="spellEnd"/>
            <w:r w:rsidRPr="00CD4557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Е. В. </w:t>
            </w:r>
            <w:proofErr w:type="spellStart"/>
            <w:r w:rsidRPr="00CD4557">
              <w:rPr>
                <w:rFonts w:ascii="Times New Roman" w:hAnsi="Times New Roman" w:cs="Times New Roman"/>
                <w:sz w:val="24"/>
                <w:szCs w:val="24"/>
              </w:rPr>
              <w:t>Будриной</w:t>
            </w:r>
            <w:proofErr w:type="spellEnd"/>
            <w:r w:rsidRPr="00CD4557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CD45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D455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D455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D4557">
              <w:rPr>
                <w:rFonts w:ascii="Times New Roman" w:hAnsi="Times New Roman" w:cs="Times New Roman"/>
                <w:sz w:val="24"/>
                <w:szCs w:val="24"/>
              </w:rPr>
              <w:t>, 2023. — 268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DE3644" w14:textId="77777777" w:rsidR="00262CF0" w:rsidRPr="007E6725" w:rsidRDefault="00A4574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https://urait.ru/bcode/511609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2358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C1DCEF7" w14:textId="77777777" w:rsidTr="007B550D">
        <w:tc>
          <w:tcPr>
            <w:tcW w:w="9345" w:type="dxa"/>
          </w:tcPr>
          <w:p w14:paraId="01BD096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9E10CD5" w14:textId="77777777" w:rsidTr="007B550D">
        <w:tc>
          <w:tcPr>
            <w:tcW w:w="9345" w:type="dxa"/>
          </w:tcPr>
          <w:p w14:paraId="2E99B5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4E302FF8" w14:textId="77777777" w:rsidTr="007B550D">
        <w:tc>
          <w:tcPr>
            <w:tcW w:w="9345" w:type="dxa"/>
          </w:tcPr>
          <w:p w14:paraId="29B6358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FA088A4" w14:textId="77777777" w:rsidTr="007B550D">
        <w:tc>
          <w:tcPr>
            <w:tcW w:w="9345" w:type="dxa"/>
          </w:tcPr>
          <w:p w14:paraId="29AD123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2BAEA9A5" w14:textId="77777777" w:rsidTr="007B550D">
        <w:tc>
          <w:tcPr>
            <w:tcW w:w="9345" w:type="dxa"/>
          </w:tcPr>
          <w:p w14:paraId="7CA6F2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2358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4574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2358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09DFBF4" w14:textId="77777777" w:rsidR="00CD4557" w:rsidRDefault="002718E2" w:rsidP="00CD455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D4557" w:rsidRPr="00F0705C" w14:paraId="139DE8A6" w14:textId="77777777" w:rsidTr="004907B6">
        <w:tc>
          <w:tcPr>
            <w:tcW w:w="7797" w:type="dxa"/>
            <w:shd w:val="clear" w:color="auto" w:fill="auto"/>
          </w:tcPr>
          <w:p w14:paraId="13C7A9FF" w14:textId="77777777" w:rsidR="00CD4557" w:rsidRPr="00F0705C" w:rsidRDefault="00CD4557" w:rsidP="004907B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0705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DD15B06" w14:textId="77777777" w:rsidR="00CD4557" w:rsidRPr="00F0705C" w:rsidRDefault="00CD4557" w:rsidP="004907B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0705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D4557" w:rsidRPr="00F0705C" w14:paraId="3556BDF0" w14:textId="77777777" w:rsidTr="004907B6">
        <w:tc>
          <w:tcPr>
            <w:tcW w:w="7797" w:type="dxa"/>
            <w:shd w:val="clear" w:color="auto" w:fill="auto"/>
          </w:tcPr>
          <w:p w14:paraId="2BF2D856" w14:textId="77777777" w:rsidR="00CD4557" w:rsidRPr="00F0705C" w:rsidRDefault="00CD4557" w:rsidP="004907B6">
            <w:pPr>
              <w:pStyle w:val="Style214"/>
              <w:ind w:firstLine="0"/>
              <w:rPr>
                <w:sz w:val="22"/>
                <w:szCs w:val="22"/>
              </w:rPr>
            </w:pPr>
            <w:r w:rsidRPr="00F0705C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0705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0705C">
              <w:rPr>
                <w:sz w:val="22"/>
                <w:szCs w:val="22"/>
              </w:rPr>
              <w:t xml:space="preserve">  мебель и оборудование: Учебная мебель на 28 посадочных мест, рабочее место преподавателя, доска аудиторная - 1шт. Переносной мультимедийный комплект: Ноутбук </w:t>
            </w:r>
            <w:r w:rsidRPr="00F0705C">
              <w:rPr>
                <w:sz w:val="22"/>
                <w:szCs w:val="22"/>
                <w:lang w:val="en-US"/>
              </w:rPr>
              <w:t>HP</w:t>
            </w:r>
            <w:r w:rsidRPr="00F0705C">
              <w:rPr>
                <w:sz w:val="22"/>
                <w:szCs w:val="22"/>
              </w:rPr>
              <w:t xml:space="preserve"> 250 </w:t>
            </w:r>
            <w:r w:rsidRPr="00F0705C">
              <w:rPr>
                <w:sz w:val="22"/>
                <w:szCs w:val="22"/>
                <w:lang w:val="en-US"/>
              </w:rPr>
              <w:t>G</w:t>
            </w:r>
            <w:r w:rsidRPr="00F0705C">
              <w:rPr>
                <w:sz w:val="22"/>
                <w:szCs w:val="22"/>
              </w:rPr>
              <w:t>6 1</w:t>
            </w:r>
            <w:r w:rsidRPr="00F0705C">
              <w:rPr>
                <w:sz w:val="22"/>
                <w:szCs w:val="22"/>
                <w:lang w:val="en-US"/>
              </w:rPr>
              <w:t>WY</w:t>
            </w:r>
            <w:r w:rsidRPr="00F0705C">
              <w:rPr>
                <w:sz w:val="22"/>
                <w:szCs w:val="22"/>
              </w:rPr>
              <w:t>58</w:t>
            </w:r>
            <w:r w:rsidRPr="00F0705C">
              <w:rPr>
                <w:sz w:val="22"/>
                <w:szCs w:val="22"/>
                <w:lang w:val="en-US"/>
              </w:rPr>
              <w:t>EA</w:t>
            </w:r>
            <w:r w:rsidRPr="00F0705C">
              <w:rPr>
                <w:sz w:val="22"/>
                <w:szCs w:val="22"/>
              </w:rPr>
              <w:t xml:space="preserve">, Мультимедийный проектор </w:t>
            </w:r>
            <w:r w:rsidRPr="00F0705C">
              <w:rPr>
                <w:sz w:val="22"/>
                <w:szCs w:val="22"/>
                <w:lang w:val="en-US"/>
              </w:rPr>
              <w:t>LG</w:t>
            </w:r>
            <w:r w:rsidRPr="00F0705C">
              <w:rPr>
                <w:sz w:val="22"/>
                <w:szCs w:val="22"/>
              </w:rPr>
              <w:t xml:space="preserve"> </w:t>
            </w:r>
            <w:r w:rsidRPr="00F0705C">
              <w:rPr>
                <w:sz w:val="22"/>
                <w:szCs w:val="22"/>
                <w:lang w:val="en-US"/>
              </w:rPr>
              <w:t>PF</w:t>
            </w:r>
            <w:r w:rsidRPr="00F0705C">
              <w:rPr>
                <w:sz w:val="22"/>
                <w:szCs w:val="22"/>
              </w:rPr>
              <w:t>1500</w:t>
            </w:r>
            <w:r w:rsidRPr="00F0705C">
              <w:rPr>
                <w:sz w:val="22"/>
                <w:szCs w:val="22"/>
                <w:lang w:val="en-US"/>
              </w:rPr>
              <w:t>G</w:t>
            </w:r>
            <w:r w:rsidRPr="00F0705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621F48" w14:textId="77777777" w:rsidR="00CD4557" w:rsidRPr="00F0705C" w:rsidRDefault="00CD4557" w:rsidP="004907B6">
            <w:pPr>
              <w:pStyle w:val="Style214"/>
              <w:ind w:firstLine="0"/>
              <w:rPr>
                <w:sz w:val="22"/>
                <w:szCs w:val="22"/>
              </w:rPr>
            </w:pPr>
            <w:r w:rsidRPr="00F0705C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F0705C">
              <w:rPr>
                <w:sz w:val="22"/>
                <w:szCs w:val="22"/>
              </w:rPr>
              <w:t>Прилукская</w:t>
            </w:r>
            <w:proofErr w:type="spellEnd"/>
            <w:r w:rsidRPr="00F0705C">
              <w:rPr>
                <w:sz w:val="22"/>
                <w:szCs w:val="22"/>
              </w:rPr>
              <w:t xml:space="preserve">, д. 3, лит. </w:t>
            </w:r>
            <w:r w:rsidRPr="00F0705C">
              <w:rPr>
                <w:sz w:val="22"/>
                <w:szCs w:val="22"/>
                <w:lang w:val="en-US"/>
              </w:rPr>
              <w:t>А</w:t>
            </w:r>
          </w:p>
        </w:tc>
      </w:tr>
      <w:tr w:rsidR="00CD4557" w:rsidRPr="00F0705C" w14:paraId="0E284778" w14:textId="77777777" w:rsidTr="004907B6">
        <w:tc>
          <w:tcPr>
            <w:tcW w:w="7797" w:type="dxa"/>
            <w:shd w:val="clear" w:color="auto" w:fill="auto"/>
          </w:tcPr>
          <w:p w14:paraId="5BC15D2E" w14:textId="77777777" w:rsidR="00CD4557" w:rsidRPr="00F0705C" w:rsidRDefault="00CD4557" w:rsidP="004907B6">
            <w:pPr>
              <w:pStyle w:val="Style214"/>
              <w:ind w:firstLine="0"/>
              <w:rPr>
                <w:sz w:val="22"/>
                <w:szCs w:val="22"/>
              </w:rPr>
            </w:pPr>
            <w:r w:rsidRPr="00F0705C">
              <w:rPr>
                <w:sz w:val="22"/>
                <w:szCs w:val="22"/>
              </w:rPr>
              <w:t xml:space="preserve">Ауд. 517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0705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0705C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трибуна аудиторная - 1 шт., доска аудиторная - 1 шт., Моноблок </w:t>
            </w:r>
            <w:r w:rsidRPr="00F0705C">
              <w:rPr>
                <w:sz w:val="22"/>
                <w:szCs w:val="22"/>
                <w:lang w:val="en-US"/>
              </w:rPr>
              <w:t>Acer</w:t>
            </w:r>
            <w:r w:rsidRPr="00F0705C">
              <w:rPr>
                <w:sz w:val="22"/>
                <w:szCs w:val="22"/>
              </w:rPr>
              <w:t xml:space="preserve"> </w:t>
            </w:r>
            <w:r w:rsidRPr="00F0705C">
              <w:rPr>
                <w:sz w:val="22"/>
                <w:szCs w:val="22"/>
                <w:lang w:val="en-US"/>
              </w:rPr>
              <w:t>Aspire</w:t>
            </w:r>
            <w:r w:rsidRPr="00F0705C">
              <w:rPr>
                <w:sz w:val="22"/>
                <w:szCs w:val="22"/>
              </w:rPr>
              <w:t xml:space="preserve"> </w:t>
            </w:r>
            <w:r w:rsidRPr="00F0705C">
              <w:rPr>
                <w:sz w:val="22"/>
                <w:szCs w:val="22"/>
                <w:lang w:val="en-US"/>
              </w:rPr>
              <w:t>Z</w:t>
            </w:r>
            <w:r w:rsidRPr="00F0705C">
              <w:rPr>
                <w:sz w:val="22"/>
                <w:szCs w:val="22"/>
              </w:rPr>
              <w:t xml:space="preserve">1811 </w:t>
            </w:r>
            <w:r w:rsidRPr="00F0705C">
              <w:rPr>
                <w:sz w:val="22"/>
                <w:szCs w:val="22"/>
                <w:lang w:val="en-US"/>
              </w:rPr>
              <w:t>Intel</w:t>
            </w:r>
            <w:r w:rsidRPr="00F0705C">
              <w:rPr>
                <w:sz w:val="22"/>
                <w:szCs w:val="22"/>
              </w:rPr>
              <w:t xml:space="preserve"> </w:t>
            </w:r>
            <w:r w:rsidRPr="00F0705C">
              <w:rPr>
                <w:sz w:val="22"/>
                <w:szCs w:val="22"/>
                <w:lang w:val="en-US"/>
              </w:rPr>
              <w:t>Core</w:t>
            </w:r>
            <w:r w:rsidRPr="00F0705C">
              <w:rPr>
                <w:sz w:val="22"/>
                <w:szCs w:val="22"/>
              </w:rPr>
              <w:t xml:space="preserve"> </w:t>
            </w:r>
            <w:proofErr w:type="spellStart"/>
            <w:r w:rsidRPr="00F0705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0705C">
              <w:rPr>
                <w:sz w:val="22"/>
                <w:szCs w:val="22"/>
              </w:rPr>
              <w:t>5-2400</w:t>
            </w:r>
            <w:r w:rsidRPr="00F0705C">
              <w:rPr>
                <w:sz w:val="22"/>
                <w:szCs w:val="22"/>
                <w:lang w:val="en-US"/>
              </w:rPr>
              <w:t>S</w:t>
            </w:r>
            <w:r w:rsidRPr="00F0705C">
              <w:rPr>
                <w:sz w:val="22"/>
                <w:szCs w:val="22"/>
              </w:rPr>
              <w:t>@2.50</w:t>
            </w:r>
            <w:r w:rsidRPr="00F0705C">
              <w:rPr>
                <w:sz w:val="22"/>
                <w:szCs w:val="22"/>
                <w:lang w:val="en-US"/>
              </w:rPr>
              <w:t>GHz</w:t>
            </w:r>
            <w:r w:rsidRPr="00F0705C">
              <w:rPr>
                <w:sz w:val="22"/>
                <w:szCs w:val="22"/>
              </w:rPr>
              <w:t>/4</w:t>
            </w:r>
            <w:r w:rsidRPr="00F0705C">
              <w:rPr>
                <w:sz w:val="22"/>
                <w:szCs w:val="22"/>
                <w:lang w:val="en-US"/>
              </w:rPr>
              <w:t>Gb</w:t>
            </w:r>
            <w:r w:rsidRPr="00F0705C">
              <w:rPr>
                <w:sz w:val="22"/>
                <w:szCs w:val="22"/>
              </w:rPr>
              <w:t>/1</w:t>
            </w:r>
            <w:r w:rsidRPr="00F0705C">
              <w:rPr>
                <w:sz w:val="22"/>
                <w:szCs w:val="22"/>
                <w:lang w:val="en-US"/>
              </w:rPr>
              <w:t>Tb</w:t>
            </w:r>
            <w:r w:rsidRPr="00F0705C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F0705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F0705C">
              <w:rPr>
                <w:sz w:val="22"/>
                <w:szCs w:val="22"/>
              </w:rPr>
              <w:t xml:space="preserve"> </w:t>
            </w:r>
            <w:r w:rsidRPr="00F0705C">
              <w:rPr>
                <w:sz w:val="22"/>
                <w:szCs w:val="22"/>
                <w:lang w:val="en-US"/>
              </w:rPr>
              <w:t>TA</w:t>
            </w:r>
            <w:r w:rsidRPr="00F0705C">
              <w:rPr>
                <w:sz w:val="22"/>
                <w:szCs w:val="22"/>
              </w:rPr>
              <w:t xml:space="preserve">-1120 - 1 шт., Акустическая система </w:t>
            </w:r>
            <w:r w:rsidRPr="00F0705C">
              <w:rPr>
                <w:sz w:val="22"/>
                <w:szCs w:val="22"/>
                <w:lang w:val="en-US"/>
              </w:rPr>
              <w:t>Hi</w:t>
            </w:r>
            <w:r w:rsidRPr="00F0705C">
              <w:rPr>
                <w:sz w:val="22"/>
                <w:szCs w:val="22"/>
              </w:rPr>
              <w:t>-</w:t>
            </w:r>
            <w:r w:rsidRPr="00F0705C">
              <w:rPr>
                <w:sz w:val="22"/>
                <w:szCs w:val="22"/>
                <w:lang w:val="en-US"/>
              </w:rPr>
              <w:t>Fi</w:t>
            </w:r>
            <w:r w:rsidRPr="00F0705C">
              <w:rPr>
                <w:sz w:val="22"/>
                <w:szCs w:val="22"/>
              </w:rPr>
              <w:t xml:space="preserve"> </w:t>
            </w:r>
            <w:r w:rsidRPr="00F0705C">
              <w:rPr>
                <w:sz w:val="22"/>
                <w:szCs w:val="22"/>
                <w:lang w:val="en-US"/>
              </w:rPr>
              <w:t>PRO</w:t>
            </w:r>
            <w:r w:rsidRPr="00F0705C">
              <w:rPr>
                <w:sz w:val="22"/>
                <w:szCs w:val="22"/>
              </w:rPr>
              <w:t xml:space="preserve"> </w:t>
            </w:r>
            <w:r w:rsidRPr="00F0705C">
              <w:rPr>
                <w:sz w:val="22"/>
                <w:szCs w:val="22"/>
                <w:lang w:val="en-US"/>
              </w:rPr>
              <w:t>MASK</w:t>
            </w:r>
            <w:r w:rsidRPr="00F0705C">
              <w:rPr>
                <w:sz w:val="22"/>
                <w:szCs w:val="22"/>
              </w:rPr>
              <w:t>6</w:t>
            </w:r>
            <w:r w:rsidRPr="00F0705C">
              <w:rPr>
                <w:sz w:val="22"/>
                <w:szCs w:val="22"/>
                <w:lang w:val="en-US"/>
              </w:rPr>
              <w:t>T</w:t>
            </w:r>
            <w:r w:rsidRPr="00F0705C">
              <w:rPr>
                <w:sz w:val="22"/>
                <w:szCs w:val="22"/>
              </w:rPr>
              <w:t>-</w:t>
            </w:r>
            <w:r w:rsidRPr="00F0705C">
              <w:rPr>
                <w:sz w:val="22"/>
                <w:szCs w:val="22"/>
                <w:lang w:val="en-US"/>
              </w:rPr>
              <w:t>W</w:t>
            </w:r>
            <w:r w:rsidRPr="00F0705C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F0705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0705C">
              <w:rPr>
                <w:sz w:val="22"/>
                <w:szCs w:val="22"/>
              </w:rPr>
              <w:t xml:space="preserve"> </w:t>
            </w:r>
            <w:r w:rsidRPr="00F0705C">
              <w:rPr>
                <w:sz w:val="22"/>
                <w:szCs w:val="22"/>
                <w:lang w:val="en-US"/>
              </w:rPr>
              <w:t>x</w:t>
            </w:r>
            <w:r w:rsidRPr="00F0705C">
              <w:rPr>
                <w:sz w:val="22"/>
                <w:szCs w:val="22"/>
              </w:rPr>
              <w:t xml:space="preserve"> 400 - 1 шт., Экран </w:t>
            </w:r>
            <w:r w:rsidRPr="00F0705C">
              <w:rPr>
                <w:sz w:val="22"/>
                <w:szCs w:val="22"/>
                <w:lang w:val="en-US"/>
              </w:rPr>
              <w:t>Lumen</w:t>
            </w:r>
            <w:r w:rsidRPr="00F0705C">
              <w:rPr>
                <w:sz w:val="22"/>
                <w:szCs w:val="22"/>
              </w:rPr>
              <w:t xml:space="preserve"> </w:t>
            </w:r>
            <w:r w:rsidRPr="00F0705C">
              <w:rPr>
                <w:sz w:val="22"/>
                <w:szCs w:val="22"/>
                <w:lang w:val="en-US"/>
              </w:rPr>
              <w:t>Master</w:t>
            </w:r>
            <w:r w:rsidRPr="00F0705C">
              <w:rPr>
                <w:sz w:val="22"/>
                <w:szCs w:val="22"/>
              </w:rPr>
              <w:t xml:space="preserve"> 203*153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208202" w14:textId="77777777" w:rsidR="00CD4557" w:rsidRPr="00F0705C" w:rsidRDefault="00CD4557" w:rsidP="004907B6">
            <w:pPr>
              <w:pStyle w:val="Style214"/>
              <w:ind w:firstLine="0"/>
              <w:rPr>
                <w:sz w:val="22"/>
                <w:szCs w:val="22"/>
              </w:rPr>
            </w:pPr>
            <w:r w:rsidRPr="00F0705C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F0705C">
              <w:rPr>
                <w:sz w:val="22"/>
                <w:szCs w:val="22"/>
              </w:rPr>
              <w:t>Прилукская</w:t>
            </w:r>
            <w:proofErr w:type="spellEnd"/>
            <w:r w:rsidRPr="00F0705C">
              <w:rPr>
                <w:sz w:val="22"/>
                <w:szCs w:val="22"/>
              </w:rPr>
              <w:t xml:space="preserve">, д. 3, лит. </w:t>
            </w:r>
            <w:r w:rsidRPr="00F0705C">
              <w:rPr>
                <w:sz w:val="22"/>
                <w:szCs w:val="22"/>
                <w:lang w:val="en-US"/>
              </w:rPr>
              <w:t>А</w:t>
            </w:r>
          </w:p>
        </w:tc>
      </w:tr>
      <w:tr w:rsidR="00CD4557" w:rsidRPr="00F0705C" w14:paraId="3B0E7282" w14:textId="77777777" w:rsidTr="004907B6">
        <w:tc>
          <w:tcPr>
            <w:tcW w:w="7797" w:type="dxa"/>
            <w:shd w:val="clear" w:color="auto" w:fill="auto"/>
          </w:tcPr>
          <w:p w14:paraId="3A4A77AC" w14:textId="77777777" w:rsidR="00CD4557" w:rsidRPr="00F0705C" w:rsidRDefault="00CD4557" w:rsidP="004907B6">
            <w:pPr>
              <w:pStyle w:val="Style214"/>
              <w:ind w:firstLine="0"/>
              <w:rPr>
                <w:sz w:val="22"/>
                <w:szCs w:val="22"/>
              </w:rPr>
            </w:pPr>
            <w:r w:rsidRPr="00F0705C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F0705C">
              <w:rPr>
                <w:sz w:val="22"/>
                <w:szCs w:val="22"/>
              </w:rPr>
              <w:t>шт</w:t>
            </w:r>
            <w:proofErr w:type="gramStart"/>
            <w:r w:rsidRPr="00F0705C">
              <w:rPr>
                <w:sz w:val="22"/>
                <w:szCs w:val="22"/>
              </w:rPr>
              <w:t>.Э</w:t>
            </w:r>
            <w:proofErr w:type="gramEnd"/>
            <w:r w:rsidRPr="00F0705C">
              <w:rPr>
                <w:sz w:val="22"/>
                <w:szCs w:val="22"/>
              </w:rPr>
              <w:t>кран</w:t>
            </w:r>
            <w:proofErr w:type="spellEnd"/>
            <w:r w:rsidRPr="00F0705C">
              <w:rPr>
                <w:sz w:val="22"/>
                <w:szCs w:val="22"/>
              </w:rPr>
              <w:t xml:space="preserve"> переносной </w:t>
            </w:r>
            <w:r w:rsidRPr="00F0705C">
              <w:rPr>
                <w:sz w:val="22"/>
                <w:szCs w:val="22"/>
                <w:lang w:val="en-US"/>
              </w:rPr>
              <w:t>Consul</w:t>
            </w:r>
            <w:r w:rsidRPr="00F0705C">
              <w:rPr>
                <w:sz w:val="22"/>
                <w:szCs w:val="22"/>
              </w:rPr>
              <w:t xml:space="preserve"> </w:t>
            </w:r>
            <w:r w:rsidRPr="00F0705C">
              <w:rPr>
                <w:sz w:val="22"/>
                <w:szCs w:val="22"/>
                <w:lang w:val="en-US"/>
              </w:rPr>
              <w:t>AV</w:t>
            </w:r>
            <w:r w:rsidRPr="00F0705C">
              <w:rPr>
                <w:sz w:val="22"/>
                <w:szCs w:val="22"/>
              </w:rPr>
              <w:t xml:space="preserve"> (1:1) 70/70" 178*178 </w:t>
            </w:r>
            <w:r w:rsidRPr="00F0705C">
              <w:rPr>
                <w:sz w:val="22"/>
                <w:szCs w:val="22"/>
                <w:lang w:val="en-US"/>
              </w:rPr>
              <w:t>MW</w:t>
            </w:r>
            <w:r w:rsidRPr="00F0705C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F0705C">
              <w:rPr>
                <w:sz w:val="22"/>
                <w:szCs w:val="22"/>
                <w:lang w:val="en-US"/>
              </w:rPr>
              <w:t>Solo</w:t>
            </w:r>
            <w:r w:rsidRPr="00F0705C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F0705C">
              <w:rPr>
                <w:sz w:val="22"/>
                <w:szCs w:val="22"/>
              </w:rPr>
              <w:t>сост.:монитор</w:t>
            </w:r>
            <w:proofErr w:type="spellEnd"/>
            <w:r w:rsidRPr="00F0705C">
              <w:rPr>
                <w:sz w:val="22"/>
                <w:szCs w:val="22"/>
              </w:rPr>
              <w:t xml:space="preserve"> </w:t>
            </w:r>
            <w:r w:rsidRPr="00F0705C">
              <w:rPr>
                <w:sz w:val="22"/>
                <w:szCs w:val="22"/>
                <w:lang w:val="en-US"/>
              </w:rPr>
              <w:t>Samsung</w:t>
            </w:r>
            <w:r w:rsidRPr="00F0705C">
              <w:rPr>
                <w:sz w:val="22"/>
                <w:szCs w:val="22"/>
              </w:rPr>
              <w:t xml:space="preserve"> Е1920 </w:t>
            </w:r>
            <w:r w:rsidRPr="00F0705C">
              <w:rPr>
                <w:sz w:val="22"/>
                <w:szCs w:val="22"/>
                <w:lang w:val="en-US"/>
              </w:rPr>
              <w:t>NR</w:t>
            </w:r>
            <w:r w:rsidRPr="00F0705C">
              <w:rPr>
                <w:sz w:val="22"/>
                <w:szCs w:val="22"/>
              </w:rPr>
              <w:t>+сист.</w:t>
            </w:r>
            <w:proofErr w:type="spellStart"/>
            <w:r w:rsidRPr="00F0705C">
              <w:rPr>
                <w:sz w:val="22"/>
                <w:szCs w:val="22"/>
              </w:rPr>
              <w:t>блок+клав</w:t>
            </w:r>
            <w:proofErr w:type="spellEnd"/>
            <w:r w:rsidRPr="00F0705C">
              <w:rPr>
                <w:sz w:val="22"/>
                <w:szCs w:val="22"/>
              </w:rPr>
              <w:t xml:space="preserve">.+мышь) - 1 шт., Колонки </w:t>
            </w:r>
            <w:r w:rsidRPr="00F0705C">
              <w:rPr>
                <w:sz w:val="22"/>
                <w:szCs w:val="22"/>
                <w:lang w:val="en-US"/>
              </w:rPr>
              <w:t>DEFENDER</w:t>
            </w:r>
            <w:r w:rsidRPr="00F0705C">
              <w:rPr>
                <w:sz w:val="22"/>
                <w:szCs w:val="22"/>
              </w:rPr>
              <w:t xml:space="preserve"> </w:t>
            </w:r>
            <w:r w:rsidRPr="00F0705C">
              <w:rPr>
                <w:sz w:val="22"/>
                <w:szCs w:val="22"/>
                <w:lang w:val="en-US"/>
              </w:rPr>
              <w:t>MERCURY</w:t>
            </w:r>
            <w:r w:rsidRPr="00F0705C">
              <w:rPr>
                <w:sz w:val="22"/>
                <w:szCs w:val="22"/>
              </w:rPr>
              <w:t xml:space="preserve"> 35 </w:t>
            </w:r>
            <w:r w:rsidRPr="00F0705C">
              <w:rPr>
                <w:sz w:val="22"/>
                <w:szCs w:val="22"/>
                <w:lang w:val="en-US"/>
              </w:rPr>
              <w:t>MK</w:t>
            </w:r>
            <w:r w:rsidRPr="00F0705C">
              <w:rPr>
                <w:sz w:val="22"/>
                <w:szCs w:val="22"/>
              </w:rPr>
              <w:t>-</w:t>
            </w:r>
            <w:r w:rsidRPr="00F0705C">
              <w:rPr>
                <w:sz w:val="22"/>
                <w:szCs w:val="22"/>
                <w:lang w:val="en-US"/>
              </w:rPr>
              <w:t>II</w:t>
            </w:r>
            <w:r w:rsidRPr="00F0705C">
              <w:rPr>
                <w:sz w:val="22"/>
                <w:szCs w:val="22"/>
              </w:rPr>
              <w:t xml:space="preserve"> </w:t>
            </w:r>
            <w:r w:rsidRPr="00F0705C">
              <w:rPr>
                <w:sz w:val="22"/>
                <w:szCs w:val="22"/>
                <w:lang w:val="en-US"/>
              </w:rPr>
              <w:t>Brown</w:t>
            </w:r>
            <w:r w:rsidRPr="00F0705C">
              <w:rPr>
                <w:sz w:val="22"/>
                <w:szCs w:val="22"/>
              </w:rPr>
              <w:t xml:space="preserve"> </w:t>
            </w:r>
            <w:r w:rsidRPr="00F0705C">
              <w:rPr>
                <w:sz w:val="22"/>
                <w:szCs w:val="22"/>
                <w:lang w:val="en-US"/>
              </w:rPr>
              <w:t>box</w:t>
            </w:r>
            <w:r w:rsidRPr="00F0705C">
              <w:rPr>
                <w:sz w:val="22"/>
                <w:szCs w:val="22"/>
              </w:rPr>
              <w:t xml:space="preserve"> . 2*20</w:t>
            </w:r>
            <w:r w:rsidRPr="00F0705C">
              <w:rPr>
                <w:sz w:val="22"/>
                <w:szCs w:val="22"/>
                <w:lang w:val="en-US"/>
              </w:rPr>
              <w:t>w</w:t>
            </w:r>
            <w:r w:rsidRPr="00F0705C">
              <w:rPr>
                <w:sz w:val="22"/>
                <w:szCs w:val="22"/>
              </w:rPr>
              <w:t xml:space="preserve"> </w:t>
            </w:r>
            <w:r w:rsidRPr="00F0705C">
              <w:rPr>
                <w:sz w:val="22"/>
                <w:szCs w:val="22"/>
                <w:lang w:val="en-US"/>
              </w:rPr>
              <w:t>RMS</w:t>
            </w:r>
            <w:r w:rsidRPr="00F0705C">
              <w:rPr>
                <w:sz w:val="22"/>
                <w:szCs w:val="22"/>
              </w:rPr>
              <w:t xml:space="preserve"> </w:t>
            </w:r>
            <w:r w:rsidRPr="00F0705C">
              <w:rPr>
                <w:sz w:val="22"/>
                <w:szCs w:val="22"/>
                <w:lang w:val="en-US"/>
              </w:rPr>
              <w:t>Brown</w:t>
            </w:r>
            <w:r w:rsidRPr="00F0705C">
              <w:rPr>
                <w:sz w:val="22"/>
                <w:szCs w:val="22"/>
              </w:rPr>
              <w:t xml:space="preserve"> Дерево - 1 шт., Коммутатор </w:t>
            </w:r>
            <w:r w:rsidRPr="00F0705C">
              <w:rPr>
                <w:sz w:val="22"/>
                <w:szCs w:val="22"/>
                <w:lang w:val="en-US"/>
              </w:rPr>
              <w:t>HP</w:t>
            </w:r>
            <w:r w:rsidRPr="00F0705C">
              <w:rPr>
                <w:sz w:val="22"/>
                <w:szCs w:val="22"/>
              </w:rPr>
              <w:t xml:space="preserve"> </w:t>
            </w:r>
            <w:proofErr w:type="spellStart"/>
            <w:r w:rsidRPr="00F0705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0705C">
              <w:rPr>
                <w:sz w:val="22"/>
                <w:szCs w:val="22"/>
              </w:rPr>
              <w:t xml:space="preserve"> </w:t>
            </w:r>
            <w:proofErr w:type="spellStart"/>
            <w:r w:rsidRPr="00F0705C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F0705C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F0705C">
              <w:rPr>
                <w:sz w:val="22"/>
                <w:szCs w:val="22"/>
              </w:rPr>
              <w:t>Некс</w:t>
            </w:r>
            <w:proofErr w:type="spellEnd"/>
            <w:r w:rsidRPr="00F0705C">
              <w:rPr>
                <w:sz w:val="22"/>
                <w:szCs w:val="22"/>
              </w:rPr>
              <w:t xml:space="preserve"> </w:t>
            </w:r>
            <w:proofErr w:type="spellStart"/>
            <w:r w:rsidRPr="00F0705C">
              <w:rPr>
                <w:sz w:val="22"/>
                <w:szCs w:val="22"/>
              </w:rPr>
              <w:t>Оптима</w:t>
            </w:r>
            <w:proofErr w:type="spellEnd"/>
            <w:r w:rsidRPr="00F0705C">
              <w:rPr>
                <w:sz w:val="22"/>
                <w:szCs w:val="22"/>
              </w:rPr>
              <w:t xml:space="preserve">" в </w:t>
            </w:r>
            <w:proofErr w:type="spellStart"/>
            <w:r w:rsidRPr="00F0705C">
              <w:rPr>
                <w:sz w:val="22"/>
                <w:szCs w:val="22"/>
              </w:rPr>
              <w:t>составе:Процессор</w:t>
            </w:r>
            <w:proofErr w:type="spellEnd"/>
            <w:r w:rsidRPr="00F0705C">
              <w:rPr>
                <w:sz w:val="22"/>
                <w:szCs w:val="22"/>
              </w:rPr>
              <w:t xml:space="preserve"> с </w:t>
            </w:r>
            <w:proofErr w:type="spellStart"/>
            <w:r w:rsidRPr="00F0705C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F0705C">
              <w:rPr>
                <w:sz w:val="22"/>
                <w:szCs w:val="22"/>
              </w:rPr>
              <w:t xml:space="preserve"> </w:t>
            </w:r>
            <w:proofErr w:type="spellStart"/>
            <w:r w:rsidRPr="00F0705C">
              <w:rPr>
                <w:sz w:val="22"/>
                <w:szCs w:val="22"/>
              </w:rPr>
              <w:t>память,Жесткий</w:t>
            </w:r>
            <w:proofErr w:type="spellEnd"/>
            <w:r w:rsidRPr="00F0705C">
              <w:rPr>
                <w:sz w:val="22"/>
                <w:szCs w:val="22"/>
              </w:rPr>
              <w:t xml:space="preserve"> </w:t>
            </w:r>
            <w:proofErr w:type="spellStart"/>
            <w:r w:rsidRPr="00F0705C">
              <w:rPr>
                <w:sz w:val="22"/>
                <w:szCs w:val="22"/>
              </w:rPr>
              <w:t>диск,Материнская</w:t>
            </w:r>
            <w:proofErr w:type="spellEnd"/>
            <w:r w:rsidRPr="00F0705C">
              <w:rPr>
                <w:sz w:val="22"/>
                <w:szCs w:val="22"/>
              </w:rPr>
              <w:t xml:space="preserve"> </w:t>
            </w:r>
            <w:proofErr w:type="spellStart"/>
            <w:r w:rsidRPr="00F0705C">
              <w:rPr>
                <w:sz w:val="22"/>
                <w:szCs w:val="22"/>
              </w:rPr>
              <w:t>плата,Корпус</w:t>
            </w:r>
            <w:proofErr w:type="spellEnd"/>
            <w:r w:rsidRPr="00F0705C">
              <w:rPr>
                <w:sz w:val="22"/>
                <w:szCs w:val="22"/>
              </w:rPr>
              <w:t xml:space="preserve"> с блоком </w:t>
            </w:r>
            <w:proofErr w:type="spellStart"/>
            <w:r w:rsidRPr="00F0705C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F0705C">
              <w:rPr>
                <w:sz w:val="22"/>
                <w:szCs w:val="22"/>
              </w:rPr>
              <w:t xml:space="preserve"> - 20 шт., Моноблок </w:t>
            </w:r>
            <w:r w:rsidRPr="00F0705C">
              <w:rPr>
                <w:sz w:val="22"/>
                <w:szCs w:val="22"/>
                <w:lang w:val="en-US"/>
              </w:rPr>
              <w:t>ACER</w:t>
            </w:r>
            <w:r w:rsidRPr="00F0705C">
              <w:rPr>
                <w:sz w:val="22"/>
                <w:szCs w:val="22"/>
              </w:rPr>
              <w:t xml:space="preserve"> </w:t>
            </w:r>
            <w:r w:rsidRPr="00F0705C">
              <w:rPr>
                <w:sz w:val="22"/>
                <w:szCs w:val="22"/>
                <w:lang w:val="en-US"/>
              </w:rPr>
              <w:t>Aspire</w:t>
            </w:r>
            <w:r w:rsidRPr="00F0705C">
              <w:rPr>
                <w:sz w:val="22"/>
                <w:szCs w:val="22"/>
              </w:rPr>
              <w:t xml:space="preserve"> </w:t>
            </w:r>
            <w:r w:rsidRPr="00F0705C">
              <w:rPr>
                <w:sz w:val="22"/>
                <w:szCs w:val="22"/>
                <w:lang w:val="en-US"/>
              </w:rPr>
              <w:t>Z</w:t>
            </w:r>
            <w:r w:rsidRPr="00F0705C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F0705C">
              <w:rPr>
                <w:sz w:val="22"/>
                <w:szCs w:val="22"/>
                <w:lang w:val="en-US"/>
              </w:rPr>
              <w:t>Panasonic</w:t>
            </w:r>
            <w:r w:rsidRPr="00F0705C">
              <w:rPr>
                <w:sz w:val="22"/>
                <w:szCs w:val="22"/>
              </w:rPr>
              <w:t xml:space="preserve"> </w:t>
            </w:r>
            <w:r w:rsidRPr="00F0705C">
              <w:rPr>
                <w:sz w:val="22"/>
                <w:szCs w:val="22"/>
                <w:lang w:val="en-US"/>
              </w:rPr>
              <w:t>PT</w:t>
            </w:r>
            <w:r w:rsidRPr="00F0705C">
              <w:rPr>
                <w:sz w:val="22"/>
                <w:szCs w:val="22"/>
              </w:rPr>
              <w:t>-</w:t>
            </w:r>
            <w:r w:rsidRPr="00F0705C">
              <w:rPr>
                <w:sz w:val="22"/>
                <w:szCs w:val="22"/>
                <w:lang w:val="en-US"/>
              </w:rPr>
              <w:t>VX</w:t>
            </w:r>
            <w:r w:rsidRPr="00F0705C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DDDA59" w14:textId="77777777" w:rsidR="00CD4557" w:rsidRPr="00F0705C" w:rsidRDefault="00CD4557" w:rsidP="004907B6">
            <w:pPr>
              <w:pStyle w:val="Style214"/>
              <w:ind w:firstLine="0"/>
              <w:rPr>
                <w:sz w:val="22"/>
                <w:szCs w:val="22"/>
              </w:rPr>
            </w:pPr>
            <w:r w:rsidRPr="00F0705C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F0705C">
              <w:rPr>
                <w:sz w:val="22"/>
                <w:szCs w:val="22"/>
              </w:rPr>
              <w:t>Прилукская</w:t>
            </w:r>
            <w:proofErr w:type="spellEnd"/>
            <w:r w:rsidRPr="00F0705C">
              <w:rPr>
                <w:sz w:val="22"/>
                <w:szCs w:val="22"/>
              </w:rPr>
              <w:t xml:space="preserve">, д. 3, лит. </w:t>
            </w:r>
            <w:r w:rsidRPr="00F0705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43459CD2" w:rsidR="0092300D" w:rsidRPr="007E6725" w:rsidRDefault="00CD4557" w:rsidP="00CD4557">
      <w:pPr>
        <w:pStyle w:val="Style214"/>
        <w:ind w:firstLine="709"/>
        <w:rPr>
          <w:rStyle w:val="FontStyle76"/>
          <w:i/>
          <w:color w:val="E36C0A"/>
        </w:rPr>
      </w:pPr>
      <w:r w:rsidRPr="007E6725">
        <w:rPr>
          <w:rStyle w:val="FontStyle76"/>
          <w:i/>
          <w:color w:val="E36C0A"/>
        </w:rPr>
        <w:t xml:space="preserve"> </w:t>
      </w: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23580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2358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2358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4210C3A6" w:rsidR="00090AC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2358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82E98B7" w14:textId="77777777" w:rsidR="00CD4557" w:rsidRPr="00CD4557" w:rsidRDefault="00CD4557" w:rsidP="00CD455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D4557" w14:paraId="608AC803" w14:textId="77777777" w:rsidTr="004907B6">
        <w:tc>
          <w:tcPr>
            <w:tcW w:w="562" w:type="dxa"/>
          </w:tcPr>
          <w:p w14:paraId="6B88E413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bookmarkStart w:id="20" w:name="_Hlk115452193"/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7DA29067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Роль транспорта в социально-экономической жизни страны. Модели экономики и особенности работы транспорта в современных условиях.</w:t>
            </w:r>
          </w:p>
        </w:tc>
      </w:tr>
      <w:tr w:rsidR="00CD4557" w14:paraId="624DB24E" w14:textId="77777777" w:rsidTr="004907B6">
        <w:tc>
          <w:tcPr>
            <w:tcW w:w="562" w:type="dxa"/>
          </w:tcPr>
          <w:p w14:paraId="4727FA06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3AF9756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Транспортная услуга и ее свойства.</w:t>
            </w:r>
          </w:p>
        </w:tc>
      </w:tr>
      <w:tr w:rsidR="00CD4557" w14:paraId="382642FB" w14:textId="77777777" w:rsidTr="004907B6">
        <w:tc>
          <w:tcPr>
            <w:tcW w:w="562" w:type="dxa"/>
          </w:tcPr>
          <w:p w14:paraId="59BE4209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2F83C17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Рынок транспортных услуг: анализ структуры и конъюнктуры.</w:t>
            </w:r>
          </w:p>
        </w:tc>
      </w:tr>
      <w:tr w:rsidR="00CD4557" w14:paraId="32CC7C24" w14:textId="77777777" w:rsidTr="004907B6">
        <w:tc>
          <w:tcPr>
            <w:tcW w:w="562" w:type="dxa"/>
          </w:tcPr>
          <w:p w14:paraId="2EE45E24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9FC6572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Участники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транспортных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услуг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D4557" w14:paraId="1D432324" w14:textId="77777777" w:rsidTr="004907B6">
        <w:tc>
          <w:tcPr>
            <w:tcW w:w="562" w:type="dxa"/>
          </w:tcPr>
          <w:p w14:paraId="69C32D9E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FB9FD9B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транспортных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услуг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D4557" w14:paraId="114387EE" w14:textId="77777777" w:rsidTr="004907B6">
        <w:tc>
          <w:tcPr>
            <w:tcW w:w="562" w:type="dxa"/>
          </w:tcPr>
          <w:p w14:paraId="33A7CB0F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725D404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Методы регулирования рынка транспортных услуг.</w:t>
            </w:r>
          </w:p>
        </w:tc>
      </w:tr>
      <w:tr w:rsidR="00CD4557" w14:paraId="14AFB515" w14:textId="77777777" w:rsidTr="004907B6">
        <w:tc>
          <w:tcPr>
            <w:tcW w:w="562" w:type="dxa"/>
          </w:tcPr>
          <w:p w14:paraId="66C26D35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BE4697D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Особенности и структура транспортной системы России.</w:t>
            </w:r>
          </w:p>
        </w:tc>
      </w:tr>
      <w:tr w:rsidR="00CD4557" w14:paraId="264C40DC" w14:textId="77777777" w:rsidTr="004907B6">
        <w:tc>
          <w:tcPr>
            <w:tcW w:w="562" w:type="dxa"/>
          </w:tcPr>
          <w:p w14:paraId="33C2A3D9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D147EAB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Характеристика различных видов транспорта. Динамика грузоперевозок магистральным транспортом.</w:t>
            </w:r>
          </w:p>
        </w:tc>
      </w:tr>
      <w:tr w:rsidR="00CD4557" w14:paraId="0EF86DD7" w14:textId="77777777" w:rsidTr="004907B6">
        <w:tc>
          <w:tcPr>
            <w:tcW w:w="562" w:type="dxa"/>
          </w:tcPr>
          <w:p w14:paraId="5661107C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4C259B5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Транспортные узлы и взаимодействие в них различных видов транспорта.</w:t>
            </w:r>
          </w:p>
        </w:tc>
      </w:tr>
      <w:tr w:rsidR="00CD4557" w14:paraId="65042945" w14:textId="77777777" w:rsidTr="004907B6">
        <w:tc>
          <w:tcPr>
            <w:tcW w:w="562" w:type="dxa"/>
          </w:tcPr>
          <w:p w14:paraId="6B9A98F6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4EAF6A0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Транспортные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коридоры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D4557" w14:paraId="5A4BD5FA" w14:textId="77777777" w:rsidTr="004907B6">
        <w:tc>
          <w:tcPr>
            <w:tcW w:w="562" w:type="dxa"/>
          </w:tcPr>
          <w:p w14:paraId="6BB03167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164277D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Транспортное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законодательство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D4557" w14:paraId="790CD7A6" w14:textId="77777777" w:rsidTr="004907B6">
        <w:tc>
          <w:tcPr>
            <w:tcW w:w="562" w:type="dxa"/>
          </w:tcPr>
          <w:p w14:paraId="2A5CC36B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3C1B36B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Проблемы и перспективы развития транспортной системы РФ.</w:t>
            </w:r>
          </w:p>
        </w:tc>
      </w:tr>
      <w:tr w:rsidR="00CD4557" w14:paraId="58315B3C" w14:textId="77777777" w:rsidTr="004907B6">
        <w:tc>
          <w:tcPr>
            <w:tcW w:w="562" w:type="dxa"/>
          </w:tcPr>
          <w:p w14:paraId="7CB9FBF4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603BB34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транспортных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D4557" w14:paraId="1AEBFD72" w14:textId="77777777" w:rsidTr="004907B6">
        <w:tc>
          <w:tcPr>
            <w:tcW w:w="562" w:type="dxa"/>
          </w:tcPr>
          <w:p w14:paraId="7885E01D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2F3B823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Грузовые перевозки: основные показатели грузовых перевозок, неравномерность грузовых перевозок во времени и по направлениям.</w:t>
            </w:r>
          </w:p>
        </w:tc>
      </w:tr>
      <w:tr w:rsidR="00CD4557" w14:paraId="5507C140" w14:textId="77777777" w:rsidTr="004907B6">
        <w:tc>
          <w:tcPr>
            <w:tcW w:w="562" w:type="dxa"/>
          </w:tcPr>
          <w:p w14:paraId="6A66B303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0EE6790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Показатели работы предприятий железнодорожного, водного, воздушного, автомобильного и трубопроводного транспорта: натуральные и стоимостные, количественные и качественные.</w:t>
            </w:r>
          </w:p>
        </w:tc>
      </w:tr>
      <w:tr w:rsidR="00CD4557" w14:paraId="55BFCCE4" w14:textId="77777777" w:rsidTr="004907B6">
        <w:tc>
          <w:tcPr>
            <w:tcW w:w="562" w:type="dxa"/>
          </w:tcPr>
          <w:p w14:paraId="258D8819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1AAEFD6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Система показателей эксплуатационной работы транспорта.</w:t>
            </w:r>
          </w:p>
        </w:tc>
      </w:tr>
      <w:tr w:rsidR="00CD4557" w14:paraId="568F333D" w14:textId="77777777" w:rsidTr="004907B6">
        <w:tc>
          <w:tcPr>
            <w:tcW w:w="562" w:type="dxa"/>
          </w:tcPr>
          <w:p w14:paraId="3A24331A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9C931FB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Основные фонды транспорта: определение, экономическая сущность, классификация, оценка.</w:t>
            </w:r>
          </w:p>
        </w:tc>
      </w:tr>
      <w:tr w:rsidR="00CD4557" w14:paraId="6A4A124C" w14:textId="77777777" w:rsidTr="004907B6">
        <w:tc>
          <w:tcPr>
            <w:tcW w:w="562" w:type="dxa"/>
          </w:tcPr>
          <w:p w14:paraId="4EAD88D2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266BC13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Способы денежной оценки основных фондов. Физический и моральный износ основных фондов. Амортизация основных фондов. Показатели использования основных фондов. Основные пути повышения качества использования основных фондов.</w:t>
            </w:r>
          </w:p>
        </w:tc>
      </w:tr>
      <w:tr w:rsidR="00CD4557" w14:paraId="740B6A3B" w14:textId="77777777" w:rsidTr="004907B6">
        <w:tc>
          <w:tcPr>
            <w:tcW w:w="562" w:type="dxa"/>
          </w:tcPr>
          <w:p w14:paraId="36ACCEF1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E8BCB85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Оборотные средства и показатели их использования.</w:t>
            </w:r>
          </w:p>
        </w:tc>
      </w:tr>
      <w:tr w:rsidR="00CD4557" w14:paraId="68E53130" w14:textId="77777777" w:rsidTr="004907B6">
        <w:tc>
          <w:tcPr>
            <w:tcW w:w="562" w:type="dxa"/>
          </w:tcPr>
          <w:p w14:paraId="74F74D1F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E56897C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Кадровое обеспечение транспортно-логистической отрасли.</w:t>
            </w:r>
          </w:p>
        </w:tc>
      </w:tr>
      <w:tr w:rsidR="00CD4557" w14:paraId="648E4FBB" w14:textId="77777777" w:rsidTr="004907B6">
        <w:tc>
          <w:tcPr>
            <w:tcW w:w="562" w:type="dxa"/>
          </w:tcPr>
          <w:p w14:paraId="3B9CE1CB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C8EFD0B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Производительность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труда на </w:t>
            </w:r>
            <w:proofErr w:type="spellStart"/>
            <w:r>
              <w:rPr>
                <w:sz w:val="23"/>
                <w:szCs w:val="23"/>
                <w:lang w:val="en-US"/>
              </w:rPr>
              <w:t>транспорте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D4557" w14:paraId="2E6183DB" w14:textId="77777777" w:rsidTr="004907B6">
        <w:tc>
          <w:tcPr>
            <w:tcW w:w="562" w:type="dxa"/>
          </w:tcPr>
          <w:p w14:paraId="4295B6BD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4904987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Организация, планирование и оплата труда на транспорте. Факторы, влияющие на рост производительности труда.</w:t>
            </w:r>
          </w:p>
        </w:tc>
      </w:tr>
      <w:tr w:rsidR="00CD4557" w14:paraId="21EFB17A" w14:textId="77777777" w:rsidTr="004907B6">
        <w:tc>
          <w:tcPr>
            <w:tcW w:w="562" w:type="dxa"/>
          </w:tcPr>
          <w:p w14:paraId="6E0C2ACB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3D29D76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Организация труда работников в транспортной отрасли.</w:t>
            </w:r>
          </w:p>
        </w:tc>
      </w:tr>
      <w:tr w:rsidR="00CD4557" w14:paraId="3444521C" w14:textId="77777777" w:rsidTr="004907B6">
        <w:tc>
          <w:tcPr>
            <w:tcW w:w="562" w:type="dxa"/>
          </w:tcPr>
          <w:p w14:paraId="03786798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D2AF6A1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Значение и динамика пассажирских перевозок. Структура пассажирских перевозок различными видами транспорта.</w:t>
            </w:r>
          </w:p>
        </w:tc>
      </w:tr>
      <w:tr w:rsidR="00CD4557" w14:paraId="6C029469" w14:textId="77777777" w:rsidTr="004907B6">
        <w:tc>
          <w:tcPr>
            <w:tcW w:w="562" w:type="dxa"/>
          </w:tcPr>
          <w:p w14:paraId="3C0ECAEC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E8B95E7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Определение показателей транспортной подвижности населения.</w:t>
            </w:r>
          </w:p>
        </w:tc>
      </w:tr>
      <w:tr w:rsidR="00CD4557" w14:paraId="3A2D9BA1" w14:textId="77777777" w:rsidTr="004907B6">
        <w:tc>
          <w:tcPr>
            <w:tcW w:w="562" w:type="dxa"/>
          </w:tcPr>
          <w:p w14:paraId="3A0463A6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56FB989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Неравномерность пассажирских перевозок и пути ее сглаживания.</w:t>
            </w:r>
          </w:p>
        </w:tc>
      </w:tr>
      <w:tr w:rsidR="00CD4557" w14:paraId="66480A3C" w14:textId="77777777" w:rsidTr="004907B6">
        <w:tc>
          <w:tcPr>
            <w:tcW w:w="562" w:type="dxa"/>
          </w:tcPr>
          <w:p w14:paraId="02B847AF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2A2B008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Планирование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пассажирских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перевозок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D4557" w14:paraId="6890C443" w14:textId="77777777" w:rsidTr="004907B6">
        <w:tc>
          <w:tcPr>
            <w:tcW w:w="562" w:type="dxa"/>
          </w:tcPr>
          <w:p w14:paraId="74BD7CC8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468EE75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Маркетинг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пассажирских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перевозок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D4557" w14:paraId="06AA3EFB" w14:textId="77777777" w:rsidTr="004907B6">
        <w:tc>
          <w:tcPr>
            <w:tcW w:w="562" w:type="dxa"/>
          </w:tcPr>
          <w:p w14:paraId="14C61C4E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F388746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Методы и модели ценообразования на транспорте.</w:t>
            </w:r>
          </w:p>
        </w:tc>
      </w:tr>
      <w:tr w:rsidR="00CD4557" w14:paraId="3DBE7F72" w14:textId="77777777" w:rsidTr="004907B6">
        <w:tc>
          <w:tcPr>
            <w:tcW w:w="562" w:type="dxa"/>
          </w:tcPr>
          <w:p w14:paraId="4C3EDFA6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316D38D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издержек и себестоимости перевозок.</w:t>
            </w:r>
          </w:p>
        </w:tc>
      </w:tr>
      <w:tr w:rsidR="00CD4557" w14:paraId="58FA283C" w14:textId="77777777" w:rsidTr="004907B6">
        <w:tc>
          <w:tcPr>
            <w:tcW w:w="562" w:type="dxa"/>
          </w:tcPr>
          <w:p w14:paraId="502C0D3B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50481F3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Тарифная политика и тарифное поведение предприятия транспортной отрасли. Принципы формирования тарифов. Тарифы и фрахтовые ставки на перевозки в международном сообщении.</w:t>
            </w:r>
          </w:p>
        </w:tc>
      </w:tr>
      <w:tr w:rsidR="00CD4557" w14:paraId="69FB1472" w14:textId="77777777" w:rsidTr="004907B6">
        <w:tc>
          <w:tcPr>
            <w:tcW w:w="562" w:type="dxa"/>
          </w:tcPr>
          <w:p w14:paraId="0FE6614A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42EFF0B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экономической эффективности и эффекта. Виды экономической эффективности. Принципы определения экономической эффективности плановых мероприятий.</w:t>
            </w:r>
          </w:p>
        </w:tc>
      </w:tr>
      <w:tr w:rsidR="00CD4557" w14:paraId="6071F2D9" w14:textId="77777777" w:rsidTr="004907B6">
        <w:tc>
          <w:tcPr>
            <w:tcW w:w="562" w:type="dxa"/>
          </w:tcPr>
          <w:p w14:paraId="604C563E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B9579E3" w14:textId="77777777" w:rsid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Инновационные транспортные технологии и их инвестиционная поддержка. Оценка экономической эффективности инноваций и инвестиций в развитие транспортной отрасли.</w:t>
            </w:r>
          </w:p>
        </w:tc>
      </w:tr>
      <w:bookmarkEnd w:id="20"/>
    </w:tbl>
    <w:p w14:paraId="7DAFBE47" w14:textId="7D59A196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7298F36C" w14:textId="77777777" w:rsidR="00CD4557" w:rsidRDefault="00CD455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012358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1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D455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455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2012358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</w:p>
    <w:p w14:paraId="3D99B214" w14:textId="77777777" w:rsidR="005D65A5" w:rsidRPr="00CD455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D4557" w14:paraId="5A1C9382" w14:textId="77777777" w:rsidTr="00801458">
        <w:tc>
          <w:tcPr>
            <w:tcW w:w="2336" w:type="dxa"/>
          </w:tcPr>
          <w:p w14:paraId="4C518DAB" w14:textId="77777777" w:rsidR="005D65A5" w:rsidRPr="00CD455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455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D455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455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D455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455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D455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455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D4557" w14:paraId="07658034" w14:textId="77777777" w:rsidTr="00801458">
        <w:tc>
          <w:tcPr>
            <w:tcW w:w="2336" w:type="dxa"/>
          </w:tcPr>
          <w:p w14:paraId="1553D698" w14:textId="78F29BFB" w:rsidR="005D65A5" w:rsidRPr="00CD455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D455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D4557" w:rsidRDefault="007478E0" w:rsidP="00801458">
            <w:pPr>
              <w:rPr>
                <w:rFonts w:ascii="Times New Roman" w:hAnsi="Times New Roman" w:cs="Times New Roman"/>
              </w:rPr>
            </w:pPr>
            <w:r w:rsidRPr="00CD4557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CD4557" w:rsidRDefault="007478E0" w:rsidP="00801458">
            <w:pPr>
              <w:rPr>
                <w:rFonts w:ascii="Times New Roman" w:hAnsi="Times New Roman" w:cs="Times New Roman"/>
              </w:rPr>
            </w:pPr>
            <w:r w:rsidRPr="00CD455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D4557" w:rsidRDefault="007478E0" w:rsidP="00801458">
            <w:pPr>
              <w:rPr>
                <w:rFonts w:ascii="Times New Roman" w:hAnsi="Times New Roman" w:cs="Times New Roman"/>
              </w:rPr>
            </w:pPr>
            <w:r w:rsidRPr="00CD4557"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  <w:tr w:rsidR="005D65A5" w:rsidRPr="00CD4557" w14:paraId="71151811" w14:textId="77777777" w:rsidTr="00801458">
        <w:tc>
          <w:tcPr>
            <w:tcW w:w="2336" w:type="dxa"/>
          </w:tcPr>
          <w:p w14:paraId="766445AD" w14:textId="77777777" w:rsidR="005D65A5" w:rsidRPr="00CD455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D455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FD207DD" w14:textId="77777777" w:rsidR="005D65A5" w:rsidRPr="00CD4557" w:rsidRDefault="007478E0" w:rsidP="00801458">
            <w:pPr>
              <w:rPr>
                <w:rFonts w:ascii="Times New Roman" w:hAnsi="Times New Roman" w:cs="Times New Roman"/>
              </w:rPr>
            </w:pPr>
            <w:r w:rsidRPr="00CD4557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3784999A" w14:textId="77777777" w:rsidR="005D65A5" w:rsidRPr="00CD4557" w:rsidRDefault="007478E0" w:rsidP="00801458">
            <w:pPr>
              <w:rPr>
                <w:rFonts w:ascii="Times New Roman" w:hAnsi="Times New Roman" w:cs="Times New Roman"/>
              </w:rPr>
            </w:pPr>
            <w:r w:rsidRPr="00CD455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5058D92" w14:textId="77777777" w:rsidR="005D65A5" w:rsidRPr="00CD4557" w:rsidRDefault="007478E0" w:rsidP="00801458">
            <w:pPr>
              <w:rPr>
                <w:rFonts w:ascii="Times New Roman" w:hAnsi="Times New Roman" w:cs="Times New Roman"/>
              </w:rPr>
            </w:pPr>
            <w:r w:rsidRPr="00CD4557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CD4557" w14:paraId="7E4740B6" w14:textId="77777777" w:rsidTr="00801458">
        <w:tc>
          <w:tcPr>
            <w:tcW w:w="2336" w:type="dxa"/>
          </w:tcPr>
          <w:p w14:paraId="51493218" w14:textId="77777777" w:rsidR="005D65A5" w:rsidRPr="00CD455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D455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013AE8B" w14:textId="77777777" w:rsidR="005D65A5" w:rsidRPr="00CD4557" w:rsidRDefault="007478E0" w:rsidP="00801458">
            <w:pPr>
              <w:rPr>
                <w:rFonts w:ascii="Times New Roman" w:hAnsi="Times New Roman" w:cs="Times New Roman"/>
              </w:rPr>
            </w:pPr>
            <w:r w:rsidRPr="00CD455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E1BCC96" w14:textId="77777777" w:rsidR="005D65A5" w:rsidRPr="00CD4557" w:rsidRDefault="007478E0" w:rsidP="00801458">
            <w:pPr>
              <w:rPr>
                <w:rFonts w:ascii="Times New Roman" w:hAnsi="Times New Roman" w:cs="Times New Roman"/>
              </w:rPr>
            </w:pPr>
            <w:r w:rsidRPr="00CD455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B8451E9" w14:textId="77777777" w:rsidR="005D65A5" w:rsidRPr="00CD4557" w:rsidRDefault="007478E0" w:rsidP="00801458">
            <w:pPr>
              <w:rPr>
                <w:rFonts w:ascii="Times New Roman" w:hAnsi="Times New Roman" w:cs="Times New Roman"/>
              </w:rPr>
            </w:pPr>
            <w:r w:rsidRPr="00CD4557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CD455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D455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7"/>
      <w:bookmarkStart w:id="25" w:name="_Toc201235811"/>
      <w:r w:rsidRPr="00CD455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4"/>
      <w:bookmarkEnd w:id="25"/>
    </w:p>
    <w:p w14:paraId="79C7E7E3" w14:textId="5E2D777A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D4557" w14:paraId="4DB4CF16" w14:textId="77777777" w:rsidTr="004907B6">
        <w:tc>
          <w:tcPr>
            <w:tcW w:w="562" w:type="dxa"/>
          </w:tcPr>
          <w:p w14:paraId="46BD023E" w14:textId="77777777" w:rsidR="00CD4557" w:rsidRPr="009E6058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C0BD9F1" w14:textId="77777777" w:rsidR="00CD4557" w:rsidRPr="00CD4557" w:rsidRDefault="00CD4557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455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14D7151" w14:textId="77777777" w:rsidR="00CD4557" w:rsidRPr="00CD4557" w:rsidRDefault="00CD455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D455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8"/>
      <w:bookmarkStart w:id="27" w:name="_Toc201235812"/>
      <w:r w:rsidRPr="00CD455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6"/>
      <w:bookmarkEnd w:id="27"/>
    </w:p>
    <w:p w14:paraId="2366C093" w14:textId="77777777" w:rsidR="00B8237E" w:rsidRPr="00CD455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D4557" w14:paraId="0267C479" w14:textId="77777777" w:rsidTr="00801458">
        <w:tc>
          <w:tcPr>
            <w:tcW w:w="2500" w:type="pct"/>
          </w:tcPr>
          <w:p w14:paraId="37F699C9" w14:textId="77777777" w:rsidR="00B8237E" w:rsidRPr="00CD455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455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D455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455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D4557" w14:paraId="3F240151" w14:textId="77777777" w:rsidTr="00801458">
        <w:tc>
          <w:tcPr>
            <w:tcW w:w="2500" w:type="pct"/>
          </w:tcPr>
          <w:p w14:paraId="61E91592" w14:textId="61A0874C" w:rsidR="00B8237E" w:rsidRPr="00CD455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D455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D4557" w:rsidRDefault="005C548A" w:rsidP="00801458">
            <w:pPr>
              <w:rPr>
                <w:rFonts w:ascii="Times New Roman" w:hAnsi="Times New Roman" w:cs="Times New Roman"/>
              </w:rPr>
            </w:pPr>
            <w:r w:rsidRPr="00CD4557"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  <w:tr w:rsidR="00B8237E" w:rsidRPr="00CD4557" w14:paraId="283325C3" w14:textId="77777777" w:rsidTr="00801458">
        <w:tc>
          <w:tcPr>
            <w:tcW w:w="2500" w:type="pct"/>
          </w:tcPr>
          <w:p w14:paraId="0E8A716B" w14:textId="77777777" w:rsidR="00B8237E" w:rsidRPr="00CD4557" w:rsidRDefault="00B8237E" w:rsidP="00801458">
            <w:pPr>
              <w:rPr>
                <w:rFonts w:ascii="Times New Roman" w:hAnsi="Times New Roman" w:cs="Times New Roman"/>
              </w:rPr>
            </w:pPr>
            <w:r w:rsidRPr="00CD455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02DCD8A" w14:textId="77777777" w:rsidR="00B8237E" w:rsidRPr="00CD4557" w:rsidRDefault="005C548A" w:rsidP="00801458">
            <w:pPr>
              <w:rPr>
                <w:rFonts w:ascii="Times New Roman" w:hAnsi="Times New Roman" w:cs="Times New Roman"/>
              </w:rPr>
            </w:pPr>
            <w:r w:rsidRPr="00CD4557"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  <w:tr w:rsidR="00B8237E" w:rsidRPr="00CD4557" w14:paraId="21146FCE" w14:textId="77777777" w:rsidTr="00801458">
        <w:tc>
          <w:tcPr>
            <w:tcW w:w="2500" w:type="pct"/>
          </w:tcPr>
          <w:p w14:paraId="4D3C82C7" w14:textId="77777777" w:rsidR="00B8237E" w:rsidRPr="00CD4557" w:rsidRDefault="00B8237E" w:rsidP="00801458">
            <w:pPr>
              <w:rPr>
                <w:rFonts w:ascii="Times New Roman" w:hAnsi="Times New Roman" w:cs="Times New Roman"/>
              </w:rPr>
            </w:pPr>
            <w:r w:rsidRPr="00CD455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571FD70" w14:textId="77777777" w:rsidR="00B8237E" w:rsidRPr="00CD4557" w:rsidRDefault="005C548A" w:rsidP="00801458">
            <w:pPr>
              <w:rPr>
                <w:rFonts w:ascii="Times New Roman" w:hAnsi="Times New Roman" w:cs="Times New Roman"/>
              </w:rPr>
            </w:pPr>
            <w:r w:rsidRPr="00CD4557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CD4557" w14:paraId="188E8237" w14:textId="77777777" w:rsidTr="00801458">
        <w:tc>
          <w:tcPr>
            <w:tcW w:w="2500" w:type="pct"/>
          </w:tcPr>
          <w:p w14:paraId="2811FB91" w14:textId="77777777" w:rsidR="00B8237E" w:rsidRPr="00CD455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D455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4ECB953" w14:textId="77777777" w:rsidR="00B8237E" w:rsidRPr="00CD4557" w:rsidRDefault="005C548A" w:rsidP="00801458">
            <w:pPr>
              <w:rPr>
                <w:rFonts w:ascii="Times New Roman" w:hAnsi="Times New Roman" w:cs="Times New Roman"/>
              </w:rPr>
            </w:pPr>
            <w:r w:rsidRPr="00CD4557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CD455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CD455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9"/>
      <w:bookmarkStart w:id="29" w:name="_Toc201235813"/>
      <w:r w:rsidRPr="00CD455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0" w:name="_Hlk69827873"/>
      <w:r w:rsidRPr="00CD455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8"/>
      <w:bookmarkEnd w:id="29"/>
      <w:bookmarkEnd w:id="30"/>
    </w:p>
    <w:p w14:paraId="37C30397" w14:textId="77777777" w:rsidR="00142518" w:rsidRPr="00CD455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CD455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D455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CD455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CD4557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CD4557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CD4557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CD4557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D4557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CD4557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CD4557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CD455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CD4557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CD455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CD4557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4557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CD4557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CD4557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CD4557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4557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CD4557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4557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CD4557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CD455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4557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CD455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4557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CD4557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CD455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4557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CD455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4557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CD4557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CD455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4557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CD455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4557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CD4557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CD455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4557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CD455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4557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CD4557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CD4557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CD4557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CD4557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CD455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D4557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CD455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D4557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CD455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D4557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CD4557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CD455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D4557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CD455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D4557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CD455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D4557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CD4557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CD455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D4557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CD455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D4557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CD455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D4557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D4557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CD455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D4557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CD455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D4557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D455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D4557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CD4557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CD4557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CD455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159A35" w14:textId="77777777" w:rsidR="00A45748" w:rsidRDefault="00A45748" w:rsidP="00315CA6">
      <w:pPr>
        <w:spacing w:after="0" w:line="240" w:lineRule="auto"/>
      </w:pPr>
      <w:r>
        <w:separator/>
      </w:r>
    </w:p>
  </w:endnote>
  <w:endnote w:type="continuationSeparator" w:id="0">
    <w:p w14:paraId="223AC381" w14:textId="77777777" w:rsidR="00A45748" w:rsidRDefault="00A4574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CDCBCA6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79D1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0A5E12" w14:textId="77777777" w:rsidR="00A45748" w:rsidRDefault="00A45748" w:rsidP="00315CA6">
      <w:pPr>
        <w:spacing w:after="0" w:line="240" w:lineRule="auto"/>
      </w:pPr>
      <w:r>
        <w:separator/>
      </w:r>
    </w:p>
  </w:footnote>
  <w:footnote w:type="continuationSeparator" w:id="0">
    <w:p w14:paraId="3EE5327D" w14:textId="77777777" w:rsidR="00A45748" w:rsidRDefault="00A4574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375D1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179D1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45748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4557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55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55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1609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1423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B05926-B46D-4CC4-835A-2585DEAFC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12</Pages>
  <Words>3467</Words>
  <Characters>19768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